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179.75pt;margin-top:196.866013pt;width:415.55pt;height:645.050pt;mso-position-horizontal-relative:page;mso-position-vertical-relative:page;z-index:-16124928" coordorigin="3595,3937" coordsize="8311,12901">
            <v:shape style="position:absolute;left:3595;top:3937;width:7591;height:9503" type="#_x0000_t75" stroked="false">
              <v:imagedata r:id="rId5" o:title=""/>
            </v:shape>
            <v:rect style="position:absolute;left:10658;top:12757;width:1248;height:4080" filled="true" fillcolor="#fab837" stroked="false">
              <v:fill type="solid"/>
            </v:rect>
            <w10:wrap type="none"/>
          </v:group>
        </w:pict>
      </w:r>
      <w:r>
        <w:rPr/>
        <w:pict>
          <v:rect style="position:absolute;margin-left:0pt;margin-top:.001015pt;width:62.362pt;height:204pt;mso-position-horizontal-relative:page;mso-position-vertical-relative:page;z-index:-16124416" filled="true" fillcolor="#fcbf24" stroked="false">
            <v:fill type="solid"/>
            <w10:wrap type="none"/>
          </v:rect>
        </w:pict>
      </w:r>
    </w:p>
    <w:p>
      <w:pPr>
        <w:pStyle w:val="BodyText"/>
        <w:rPr>
          <w:rFonts w:ascii="Times New Roman"/>
          <w:sz w:val="20"/>
        </w:rPr>
      </w:pPr>
    </w:p>
    <w:p>
      <w:pPr>
        <w:spacing w:before="220"/>
        <w:ind w:left="5988" w:right="0" w:firstLine="0"/>
        <w:jc w:val="left"/>
        <w:rPr>
          <w:rFonts w:ascii="AaIrcChat" w:hAnsi="AaIrcChat"/>
          <w:sz w:val="56"/>
        </w:rPr>
      </w:pPr>
      <w:r>
        <w:rPr/>
        <w:pict>
          <v:group style="position:absolute;margin-left:271.3992pt;margin-top:-6.90456pt;width:83.45pt;height:74.05pt;mso-position-horizontal-relative:page;mso-position-vertical-relative:paragraph;z-index:15729664" coordorigin="5428,-138" coordsize="1669,1481">
            <v:shape style="position:absolute;left:5449;top:-139;width:1069;height:461" type="#_x0000_t75" stroked="false">
              <v:imagedata r:id="rId6" o:title=""/>
            </v:shape>
            <v:shape style="position:absolute;left:5427;top:882;width:1648;height:461" coordorigin="5428,882" coordsize="1648,461" path="m6497,882l5428,885,6007,1342,7076,1339,6497,882xe" filled="true" fillcolor="#fcc330" stroked="false">
              <v:path arrowok="t"/>
              <v:fill type="solid"/>
            </v:shape>
            <v:shape style="position:absolute;left:5428;top:318;width:1669;height:567" type="#_x0000_t75" stroked="false">
              <v:imagedata r:id="rId7" o:title=""/>
            </v:shape>
            <v:shape style="position:absolute;left:6027;top:-139;width:1069;height:461" type="#_x0000_t75" stroked="false">
              <v:imagedata r:id="rId8" o:title=""/>
            </v:shape>
            <v:shape style="position:absolute;left:5428;top:882;width:1069;height:459" type="#_x0000_t75" stroked="false">
              <v:imagedata r:id="rId9" o:title=""/>
            </v:shape>
            <w10:wrap type="none"/>
          </v:group>
        </w:pict>
      </w:r>
      <w:r>
        <w:rPr>
          <w:rFonts w:ascii="AaIrcChat" w:hAnsi="AaIrcChat"/>
          <w:sz w:val="56"/>
        </w:rPr>
        <w:t></w:t>
      </w:r>
      <w:r>
        <w:rPr>
          <w:rFonts w:ascii="Times New Roman" w:hAnsi="Times New Roman"/>
          <w:sz w:val="56"/>
        </w:rPr>
        <w:t> </w:t>
      </w:r>
      <w:r>
        <w:rPr>
          <w:rFonts w:ascii="AaIrcChat" w:hAnsi="AaIrcChat"/>
          <w:sz w:val="56"/>
        </w:rPr>
        <w:t></w:t>
      </w: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rPr>
          <w:rFonts w:ascii="AaIrcChat" w:hAnsi="AaIrcChat"/>
          <w:sz w:val="20"/>
        </w:rPr>
      </w:pPr>
    </w:p>
    <w:p>
      <w:pPr>
        <w:pStyle w:val="BodyText"/>
        <w:spacing w:before="1"/>
        <w:rPr>
          <w:rFonts w:ascii="AaIrcChat" w:hAnsi="AaIrcChat"/>
          <w:sz w:val="14"/>
        </w:rPr>
      </w:pPr>
    </w:p>
    <w:p>
      <w:pPr>
        <w:spacing w:line="199" w:lineRule="auto" w:before="217"/>
        <w:ind w:left="107" w:right="2407" w:firstLine="0"/>
        <w:jc w:val="left"/>
        <w:rPr>
          <w:sz w:val="72"/>
        </w:rPr>
      </w:pPr>
      <w:r>
        <w:rPr>
          <w:color w:val="262320"/>
          <w:sz w:val="72"/>
        </w:rPr>
        <w:t>PLAQUETTE PRESTATIONS </w:t>
      </w:r>
      <w:r>
        <w:rPr>
          <w:color w:val="FFCC00"/>
          <w:sz w:val="72"/>
        </w:rPr>
        <w:t>&amp; SERVICES</w:t>
      </w:r>
    </w:p>
    <w:p>
      <w:pPr>
        <w:spacing w:after="0" w:line="199" w:lineRule="auto"/>
        <w:jc w:val="left"/>
        <w:rPr>
          <w:sz w:val="72"/>
        </w:rPr>
        <w:sectPr>
          <w:type w:val="continuous"/>
          <w:pgSz w:w="11910" w:h="16840"/>
          <w:pgMar w:top="0" w:bottom="0" w:left="1140" w:right="4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252"/>
        <w:ind w:left="15026" w:right="0" w:firstLine="0"/>
        <w:jc w:val="left"/>
        <w:rPr>
          <w:rFonts w:ascii="Poppins"/>
          <w:sz w:val="32"/>
        </w:rPr>
      </w:pPr>
      <w:r>
        <w:rPr/>
        <w:pict>
          <v:group style="position:absolute;margin-left:0pt;margin-top:-145.139816pt;width:535.75pt;height:732pt;mso-position-horizontal-relative:page;mso-position-vertical-relative:paragraph;z-index:15732224" coordorigin="0,-2903" coordsize="10715,14640">
            <v:shape style="position:absolute;left:0;top:-2903;width:10715;height:14640" type="#_x0000_t75" stroked="false">
              <v:imagedata r:id="rId10" o:title=""/>
            </v:shape>
            <v:rect style="position:absolute;left:0;top:-1223;width:6457;height:5520" filled="true" fillcolor="#fcbf29" stroked="false">
              <v:fill type="solid"/>
            </v:rect>
            <v:shapetype id="_x0000_t202" o:spt="202" coordsize="21600,21600" path="m,l,21600r21600,l21600,xe">
              <v:stroke joinstyle="miter"/>
              <v:path gradientshapeok="t" o:connecttype="rect"/>
            </v:shapetype>
            <v:shape style="position:absolute;left:0;top:-2903;width:10715;height:14640" type="#_x0000_t202" filled="false" stroked="false">
              <v:textbox inset="0,0,0,0">
                <w:txbxContent>
                  <w:p>
                    <w:pPr>
                      <w:spacing w:line="240" w:lineRule="auto" w:before="0"/>
                      <w:rPr>
                        <w:rFonts w:ascii="Source Sans Pro"/>
                        <w:sz w:val="72"/>
                      </w:rPr>
                    </w:pPr>
                  </w:p>
                  <w:p>
                    <w:pPr>
                      <w:spacing w:line="240" w:lineRule="auto" w:before="7"/>
                      <w:rPr>
                        <w:rFonts w:ascii="Source Sans Pro"/>
                        <w:sz w:val="99"/>
                      </w:rPr>
                    </w:pPr>
                  </w:p>
                  <w:p>
                    <w:pPr>
                      <w:spacing w:line="319" w:lineRule="auto" w:before="1"/>
                      <w:ind w:left="720" w:right="3883" w:firstLine="0"/>
                      <w:jc w:val="left"/>
                      <w:rPr>
                        <w:sz w:val="60"/>
                      </w:rPr>
                    </w:pPr>
                    <w:r>
                      <w:rPr>
                        <w:color w:val="575756"/>
                        <w:sz w:val="60"/>
                      </w:rPr>
                      <w:t>FAIRE DE VOTRE MAISON UN ENDROIT CONFORTABLE A L’INTERIEUR ET A L’EXTERIEUR</w:t>
                    </w:r>
                  </w:p>
                </w:txbxContent>
              </v:textbox>
              <w10:wrap type="none"/>
            </v:shape>
            <w10:wrap type="none"/>
          </v:group>
        </w:pict>
      </w:r>
      <w:r>
        <w:rPr/>
        <w:pict>
          <v:rect style="position:absolute;margin-left:659.999878pt;margin-top:-14.13942pt;width:530.550171pt;height:1pt;mso-position-horizontal-relative:page;mso-position-vertical-relative:paragraph;z-index:15732736" filled="true" fillcolor="#262320" stroked="false">
            <v:fill type="solid"/>
            <w10:wrap type="none"/>
          </v:rect>
        </w:pict>
      </w:r>
      <w:r>
        <w:rPr>
          <w:rFonts w:ascii="Poppins"/>
          <w:color w:val="262320"/>
          <w:sz w:val="32"/>
        </w:rPr>
        <w:t>04. QUI SOMMES NOUS?</w:t>
      </w:r>
    </w:p>
    <w:p>
      <w:pPr>
        <w:pStyle w:val="BodyText"/>
        <w:spacing w:before="3"/>
        <w:rPr>
          <w:rFonts w:ascii="Poppins"/>
          <w:sz w:val="48"/>
        </w:rPr>
      </w:pPr>
    </w:p>
    <w:p>
      <w:pPr>
        <w:spacing w:before="0"/>
        <w:ind w:left="15026" w:right="0" w:firstLine="0"/>
        <w:jc w:val="left"/>
        <w:rPr>
          <w:rFonts w:ascii="Poppins"/>
          <w:sz w:val="32"/>
        </w:rPr>
      </w:pPr>
      <w:r>
        <w:rPr>
          <w:rFonts w:ascii="Poppins"/>
          <w:color w:val="262320"/>
          <w:sz w:val="32"/>
        </w:rPr>
        <w:t>06. NOS SERVICES</w:t>
      </w:r>
    </w:p>
    <w:p>
      <w:pPr>
        <w:pStyle w:val="BodyText"/>
        <w:spacing w:before="3"/>
        <w:rPr>
          <w:rFonts w:ascii="Poppins"/>
          <w:sz w:val="50"/>
        </w:rPr>
      </w:pPr>
    </w:p>
    <w:p>
      <w:pPr>
        <w:spacing w:before="0"/>
        <w:ind w:left="15026" w:right="0" w:firstLine="0"/>
        <w:jc w:val="left"/>
        <w:rPr>
          <w:rFonts w:ascii="Poppins"/>
          <w:sz w:val="32"/>
        </w:rPr>
      </w:pPr>
      <w:r>
        <w:rPr>
          <w:rFonts w:ascii="Poppins"/>
          <w:color w:val="262320"/>
          <w:sz w:val="32"/>
        </w:rPr>
        <w:t>08. LE SAVOIR FAIRE</w:t>
      </w:r>
    </w:p>
    <w:p>
      <w:pPr>
        <w:pStyle w:val="BodyText"/>
        <w:spacing w:before="7"/>
        <w:rPr>
          <w:rFonts w:ascii="Poppins"/>
          <w:sz w:val="50"/>
        </w:rPr>
      </w:pPr>
    </w:p>
    <w:p>
      <w:pPr>
        <w:spacing w:before="1"/>
        <w:ind w:left="15026" w:right="0" w:firstLine="0"/>
        <w:jc w:val="left"/>
        <w:rPr>
          <w:rFonts w:ascii="Poppins"/>
          <w:sz w:val="32"/>
        </w:rPr>
      </w:pPr>
      <w:r>
        <w:rPr>
          <w:rFonts w:ascii="Poppins"/>
          <w:color w:val="262320"/>
          <w:sz w:val="32"/>
        </w:rPr>
        <w:t>10. RAVELEMENT FACADES</w:t>
      </w:r>
    </w:p>
    <w:p>
      <w:pPr>
        <w:pStyle w:val="BodyText"/>
        <w:rPr>
          <w:rFonts w:ascii="Poppins"/>
          <w:sz w:val="20"/>
        </w:rPr>
      </w:pPr>
    </w:p>
    <w:p>
      <w:pPr>
        <w:pStyle w:val="BodyText"/>
        <w:spacing w:before="1"/>
        <w:rPr>
          <w:rFonts w:ascii="Poppins"/>
          <w:sz w:val="27"/>
        </w:rPr>
      </w:pPr>
    </w:p>
    <w:p>
      <w:pPr>
        <w:spacing w:before="100"/>
        <w:ind w:left="15026" w:right="0" w:firstLine="0"/>
        <w:jc w:val="left"/>
        <w:rPr>
          <w:rFonts w:ascii="Poppins"/>
          <w:sz w:val="32"/>
        </w:rPr>
      </w:pPr>
      <w:r>
        <w:rPr>
          <w:rFonts w:ascii="Poppins"/>
          <w:color w:val="262320"/>
          <w:sz w:val="32"/>
        </w:rPr>
        <w:t>12. ISOLATION EXTERIEUR</w:t>
      </w:r>
    </w:p>
    <w:p>
      <w:pPr>
        <w:pStyle w:val="BodyText"/>
        <w:rPr>
          <w:rFonts w:ascii="Poppins"/>
          <w:sz w:val="20"/>
        </w:rPr>
      </w:pPr>
    </w:p>
    <w:p>
      <w:pPr>
        <w:pStyle w:val="BodyText"/>
        <w:spacing w:before="6"/>
        <w:rPr>
          <w:rFonts w:ascii="Poppins"/>
          <w:sz w:val="29"/>
        </w:rPr>
      </w:pPr>
    </w:p>
    <w:p>
      <w:pPr>
        <w:spacing w:before="100"/>
        <w:ind w:left="15026" w:right="0" w:firstLine="0"/>
        <w:jc w:val="left"/>
        <w:rPr>
          <w:rFonts w:ascii="Poppins"/>
          <w:sz w:val="32"/>
        </w:rPr>
      </w:pPr>
      <w:r>
        <w:rPr>
          <w:rFonts w:ascii="Poppins"/>
          <w:color w:val="262320"/>
          <w:sz w:val="32"/>
        </w:rPr>
        <w:t>14. CHAPE LIQUIDE</w:t>
      </w:r>
    </w:p>
    <w:p>
      <w:pPr>
        <w:pStyle w:val="BodyText"/>
        <w:spacing w:before="16"/>
        <w:rPr>
          <w:rFonts w:ascii="Poppins"/>
          <w:sz w:val="54"/>
        </w:rPr>
      </w:pPr>
    </w:p>
    <w:p>
      <w:pPr>
        <w:spacing w:before="0"/>
        <w:ind w:left="15026" w:right="0" w:firstLine="0"/>
        <w:jc w:val="left"/>
        <w:rPr>
          <w:rFonts w:ascii="Poppins"/>
          <w:sz w:val="32"/>
        </w:rPr>
      </w:pPr>
      <w:r>
        <w:rPr>
          <w:rFonts w:ascii="Poppins"/>
          <w:color w:val="262320"/>
          <w:sz w:val="32"/>
        </w:rPr>
        <w:t>16. PHOTOS</w:t>
      </w:r>
    </w:p>
    <w:p>
      <w:pPr>
        <w:pStyle w:val="BodyText"/>
        <w:rPr>
          <w:rFonts w:ascii="Poppins"/>
          <w:sz w:val="20"/>
        </w:rPr>
      </w:pPr>
    </w:p>
    <w:p>
      <w:pPr>
        <w:pStyle w:val="BodyText"/>
        <w:rPr>
          <w:rFonts w:ascii="Poppins"/>
          <w:sz w:val="20"/>
        </w:rPr>
      </w:pPr>
    </w:p>
    <w:p>
      <w:pPr>
        <w:pStyle w:val="BodyText"/>
        <w:rPr>
          <w:rFonts w:ascii="Poppins"/>
          <w:sz w:val="20"/>
        </w:rPr>
      </w:pPr>
    </w:p>
    <w:p>
      <w:pPr>
        <w:pStyle w:val="BodyText"/>
        <w:rPr>
          <w:rFonts w:ascii="Poppins"/>
          <w:sz w:val="20"/>
        </w:rPr>
      </w:pPr>
    </w:p>
    <w:p>
      <w:pPr>
        <w:pStyle w:val="BodyText"/>
        <w:rPr>
          <w:rFonts w:ascii="Poppins"/>
          <w:sz w:val="20"/>
        </w:rPr>
      </w:pPr>
    </w:p>
    <w:p>
      <w:pPr>
        <w:pStyle w:val="BodyText"/>
        <w:rPr>
          <w:rFonts w:ascii="Poppins"/>
          <w:sz w:val="20"/>
        </w:rPr>
      </w:pPr>
    </w:p>
    <w:p>
      <w:pPr>
        <w:pStyle w:val="BodyText"/>
        <w:rPr>
          <w:rFonts w:ascii="Poppins"/>
          <w:sz w:val="20"/>
        </w:rPr>
      </w:pPr>
    </w:p>
    <w:p>
      <w:pPr>
        <w:pStyle w:val="BodyText"/>
        <w:rPr>
          <w:rFonts w:ascii="Poppins"/>
          <w:sz w:val="20"/>
        </w:rPr>
      </w:pPr>
    </w:p>
    <w:p>
      <w:pPr>
        <w:pStyle w:val="BodyText"/>
        <w:rPr>
          <w:rFonts w:ascii="Poppins"/>
          <w:sz w:val="20"/>
        </w:rPr>
      </w:pPr>
    </w:p>
    <w:p>
      <w:pPr>
        <w:pStyle w:val="BodyText"/>
        <w:rPr>
          <w:rFonts w:ascii="Poppins"/>
          <w:sz w:val="20"/>
        </w:rPr>
      </w:pPr>
    </w:p>
    <w:p>
      <w:pPr>
        <w:pStyle w:val="BodyText"/>
        <w:rPr>
          <w:rFonts w:ascii="Poppins"/>
          <w:sz w:val="20"/>
        </w:rPr>
      </w:pPr>
    </w:p>
    <w:p>
      <w:pPr>
        <w:pStyle w:val="BodyText"/>
        <w:spacing w:before="1"/>
        <w:rPr>
          <w:rFonts w:ascii="Poppins"/>
          <w:sz w:val="11"/>
        </w:rPr>
      </w:pPr>
    </w:p>
    <w:p>
      <w:pPr>
        <w:tabs>
          <w:tab w:pos="11905" w:val="left" w:leader="none"/>
        </w:tabs>
        <w:spacing w:before="89"/>
        <w:ind w:left="0" w:right="0" w:firstLine="0"/>
        <w:jc w:val="center"/>
        <w:rPr>
          <w:rFonts w:ascii="Source Sans Pro"/>
          <w:sz w:val="36"/>
        </w:rPr>
      </w:pPr>
      <w:r>
        <w:rPr/>
        <w:pict>
          <v:line style="position:absolute;mso-position-horizontal-relative:page;mso-position-vertical-relative:paragraph;z-index:-16123392" from="859.842529pt,16.906099pt" to="875.582529pt,16.906099pt" stroked="true" strokeweight="2pt" strokecolor="#4a4a49">
            <v:stroke dashstyle="solid"/>
            <w10:wrap type="none"/>
          </v:line>
        </w:pict>
      </w:r>
      <w:r>
        <w:rPr/>
        <w:pict>
          <v:line style="position:absolute;mso-position-horizontal-relative:page;mso-position-vertical-relative:paragraph;z-index:15730688" from="910.244507pt,16.197500pt" to="925.984507pt,16.197500pt" stroked="true" strokeweight="2pt" strokecolor="#4a4a49">
            <v:stroke dashstyle="solid"/>
            <w10:wrap type="none"/>
          </v:line>
        </w:pict>
      </w:r>
      <w:r>
        <w:rPr/>
        <w:pict>
          <v:line style="position:absolute;mso-position-horizontal-relative:page;mso-position-vertical-relative:paragraph;z-index:15731200" from="264.566895pt,17.406099pt" to="280.306895pt,17.406099pt" stroked="true" strokeweight="2pt" strokecolor="#4a4a49">
            <v:stroke dashstyle="solid"/>
            <w10:wrap type="none"/>
          </v:line>
        </w:pict>
      </w:r>
      <w:r>
        <w:rPr/>
        <w:pict>
          <v:line style="position:absolute;mso-position-horizontal-relative:page;mso-position-vertical-relative:paragraph;z-index:-16121856" from="314.968903pt,17.406099pt" to="330.708903pt,17.406099pt" stroked="true" strokeweight="2pt" strokecolor="#4a4a49">
            <v:stroke dashstyle="solid"/>
            <w10:wrap type="none"/>
          </v:line>
        </w:pict>
      </w:r>
      <w:r>
        <w:rPr/>
        <w:pict>
          <v:rect style="position:absolute;margin-left:1128.188965pt;margin-top:-149.204102pt;width:62.363pt;height:204pt;mso-position-horizontal-relative:page;mso-position-vertical-relative:paragraph;z-index:15733248" filled="true" fillcolor="#fcbf29" stroked="false">
            <v:fill type="solid"/>
            <w10:wrap type="none"/>
          </v:rect>
        </w:pict>
      </w:r>
      <w:r>
        <w:rPr>
          <w:rFonts w:ascii="Source Sans Pro"/>
          <w:color w:val="575756"/>
          <w:sz w:val="36"/>
        </w:rPr>
        <w:t>2</w:t>
        <w:tab/>
        <w:t>3</w:t>
      </w:r>
    </w:p>
    <w:p>
      <w:pPr>
        <w:spacing w:after="0"/>
        <w:jc w:val="center"/>
        <w:rPr>
          <w:rFonts w:ascii="Source Sans Pro"/>
          <w:sz w:val="36"/>
        </w:rPr>
        <w:sectPr>
          <w:pgSz w:w="23820" w:h="16840" w:orient="landscape"/>
          <w:pgMar w:top="0" w:bottom="0" w:left="0" w:right="0"/>
        </w:sectPr>
      </w:pPr>
    </w:p>
    <w:p>
      <w:pPr>
        <w:pStyle w:val="BodyText"/>
        <w:rPr>
          <w:rFonts w:ascii="Source Sans Pro"/>
          <w:sz w:val="20"/>
        </w:rPr>
      </w:pPr>
    </w:p>
    <w:p>
      <w:pPr>
        <w:pStyle w:val="BodyText"/>
        <w:rPr>
          <w:rFonts w:ascii="Source Sans Pro"/>
          <w:sz w:val="20"/>
        </w:rPr>
      </w:pPr>
    </w:p>
    <w:p>
      <w:pPr>
        <w:pStyle w:val="BodyText"/>
        <w:rPr>
          <w:rFonts w:ascii="Source Sans Pro"/>
          <w:sz w:val="20"/>
        </w:rPr>
      </w:pPr>
    </w:p>
    <w:p>
      <w:pPr>
        <w:pStyle w:val="BodyText"/>
        <w:rPr>
          <w:rFonts w:ascii="Source Sans Pro"/>
          <w:sz w:val="20"/>
        </w:rPr>
      </w:pPr>
    </w:p>
    <w:p>
      <w:pPr>
        <w:pStyle w:val="BodyText"/>
        <w:rPr>
          <w:rFonts w:ascii="Source Sans Pro"/>
          <w:sz w:val="20"/>
        </w:rPr>
      </w:pPr>
    </w:p>
    <w:p>
      <w:pPr>
        <w:pStyle w:val="BodyText"/>
        <w:rPr>
          <w:rFonts w:ascii="Source Sans Pro"/>
          <w:sz w:val="20"/>
        </w:rPr>
      </w:pPr>
    </w:p>
    <w:p>
      <w:pPr>
        <w:pStyle w:val="BodyText"/>
        <w:spacing w:before="10"/>
        <w:rPr>
          <w:rFonts w:ascii="Source Sans Pro"/>
          <w:sz w:val="26"/>
        </w:rPr>
      </w:pPr>
    </w:p>
    <w:p>
      <w:pPr>
        <w:pStyle w:val="Heading1"/>
        <w:spacing w:before="100"/>
        <w:ind w:left="2267"/>
      </w:pPr>
      <w:r>
        <w:rPr/>
        <w:pict>
          <v:rect style="position:absolute;margin-left:0pt;margin-top:-93.189415pt;width:62.362pt;height:204pt;mso-position-horizontal-relative:page;mso-position-vertical-relative:paragraph;z-index:15735808" filled="true" fillcolor="#fcbf29" stroked="false">
            <v:fill type="solid"/>
            <w10:wrap type="none"/>
          </v:rect>
        </w:pict>
      </w:r>
      <w:r>
        <w:rPr>
          <w:color w:val="575756"/>
        </w:rPr>
        <w:t>ZEYNI FACADES</w:t>
      </w:r>
    </w:p>
    <w:p>
      <w:pPr>
        <w:pStyle w:val="BodyText"/>
        <w:rPr>
          <w:sz w:val="20"/>
        </w:rPr>
      </w:pPr>
    </w:p>
    <w:p>
      <w:pPr>
        <w:pStyle w:val="BodyText"/>
        <w:rPr>
          <w:sz w:val="20"/>
        </w:rPr>
      </w:pPr>
    </w:p>
    <w:p>
      <w:pPr>
        <w:pStyle w:val="BodyText"/>
        <w:rPr>
          <w:sz w:val="20"/>
        </w:rPr>
      </w:pPr>
    </w:p>
    <w:p>
      <w:pPr>
        <w:spacing w:after="0"/>
        <w:rPr>
          <w:sz w:val="20"/>
        </w:rPr>
        <w:sectPr>
          <w:pgSz w:w="23820" w:h="16840" w:orient="landscape"/>
          <w:pgMar w:top="0" w:bottom="280" w:left="0" w:right="0"/>
        </w:sectPr>
      </w:pPr>
    </w:p>
    <w:p>
      <w:pPr>
        <w:pStyle w:val="BodyText"/>
        <w:spacing w:before="7"/>
        <w:rPr>
          <w:sz w:val="22"/>
        </w:rPr>
      </w:pPr>
    </w:p>
    <w:p>
      <w:pPr>
        <w:pStyle w:val="BodyText"/>
        <w:ind w:left="2267"/>
      </w:pPr>
      <w:r>
        <w:rPr>
          <w:color w:val="575756"/>
        </w:rPr>
        <w:t>Nous sommes spécialisés dans tous les travaux de façades en neuf et en rénovation.</w:t>
      </w:r>
    </w:p>
    <w:p>
      <w:pPr>
        <w:pStyle w:val="BodyText"/>
        <w:spacing w:line="333" w:lineRule="auto" w:before="112"/>
        <w:ind w:left="2267" w:right="-10"/>
      </w:pPr>
      <w:r>
        <w:rPr>
          <w:color w:val="575756"/>
        </w:rPr>
        <w:t>Nous réalisons des enduits projetés, écrasés, grattés et talochés, des traitements techniques, fongicides, des fissures, des anti-graffitis, des anti-mousses, de l’imperméabilisation, des rejoin- toiements, du sablage, du gommage…</w:t>
      </w:r>
    </w:p>
    <w:p>
      <w:pPr>
        <w:pStyle w:val="BodyText"/>
        <w:spacing w:line="286" w:lineRule="exact"/>
        <w:ind w:left="2267"/>
      </w:pPr>
      <w:r>
        <w:rPr>
          <w:color w:val="575756"/>
        </w:rPr>
        <w:t>Nous sommes de véritables spécialistes de la rénovation sur pisé et mâchefer.</w:t>
      </w:r>
    </w:p>
    <w:p>
      <w:pPr>
        <w:pStyle w:val="BodyText"/>
        <w:spacing w:line="333" w:lineRule="auto" w:before="111"/>
        <w:ind w:left="2267"/>
      </w:pPr>
      <w:r>
        <w:rPr>
          <w:color w:val="575756"/>
        </w:rPr>
        <w:t>Un département peinture spécialisé en ravalement de façades et isolation par l’extérieur est également à votre disposition.</w:t>
      </w:r>
    </w:p>
    <w:p>
      <w:pPr>
        <w:pStyle w:val="BodyText"/>
        <w:spacing w:line="333" w:lineRule="auto"/>
        <w:ind w:left="2267"/>
      </w:pPr>
      <w:r>
        <w:rPr>
          <w:color w:val="575756"/>
        </w:rPr>
        <w:t>Plus de 15 ans d’expérience dans le domaine des travaux de façades en neuf et en rénovation nous ont permis de devenir un des acteurs majeurs et un spécialiste sur ce marché.</w:t>
      </w:r>
    </w:p>
    <w:p>
      <w:pPr>
        <w:pStyle w:val="BodyText"/>
        <w:rPr>
          <w:sz w:val="28"/>
        </w:rPr>
      </w:pPr>
      <w:r>
        <w:rPr/>
        <w:br w:type="column"/>
      </w:r>
      <w:r>
        <w:rPr>
          <w:sz w:val="28"/>
        </w:rPr>
      </w:r>
    </w:p>
    <w:p>
      <w:pPr>
        <w:pStyle w:val="BodyText"/>
        <w:rPr>
          <w:sz w:val="28"/>
        </w:rPr>
      </w:pPr>
    </w:p>
    <w:p>
      <w:pPr>
        <w:pStyle w:val="BodyText"/>
        <w:rPr>
          <w:sz w:val="28"/>
        </w:rPr>
      </w:pPr>
    </w:p>
    <w:p>
      <w:pPr>
        <w:pStyle w:val="BodyText"/>
        <w:rPr>
          <w:sz w:val="28"/>
        </w:rPr>
      </w:pPr>
    </w:p>
    <w:p>
      <w:pPr>
        <w:pStyle w:val="BodyText"/>
        <w:spacing w:before="11"/>
        <w:rPr>
          <w:sz w:val="39"/>
        </w:rPr>
      </w:pPr>
    </w:p>
    <w:p>
      <w:pPr>
        <w:pStyle w:val="BodyText"/>
        <w:spacing w:line="300" w:lineRule="auto"/>
        <w:ind w:left="2267" w:right="433" w:firstLine="254"/>
      </w:pPr>
      <w:r>
        <w:rPr>
          <w:color w:val="FFFFFF"/>
        </w:rPr>
        <w:t>Entreprise autonome : nous garantissons le suivi et la réalisation complète de nos projets par l’ensemble de nos collaborateurs. Nous assurons ainsi le</w:t>
      </w:r>
      <w:r>
        <w:rPr>
          <w:color w:val="FFFFFF"/>
          <w:spacing w:val="-31"/>
        </w:rPr>
        <w:t> </w:t>
      </w:r>
      <w:r>
        <w:rPr>
          <w:color w:val="FFFFFF"/>
          <w:spacing w:val="-3"/>
        </w:rPr>
        <w:t>suivi </w:t>
      </w:r>
      <w:r>
        <w:rPr>
          <w:color w:val="FFFFFF"/>
        </w:rPr>
        <w:t>commercial, la préparation et le suivi technique, soit la réalisation de votre projet jusqu’à votre complète satisfaction</w:t>
      </w:r>
      <w:r>
        <w:rPr>
          <w:color w:val="FFFFFF"/>
          <w:spacing w:val="-2"/>
        </w:rPr>
        <w:t> </w:t>
      </w:r>
      <w:r>
        <w:rPr>
          <w:color w:val="FFFFFF"/>
        </w:rPr>
        <w:t>!</w:t>
      </w:r>
    </w:p>
    <w:p>
      <w:pPr>
        <w:pStyle w:val="BodyText"/>
        <w:spacing w:before="9"/>
        <w:rPr>
          <w:sz w:val="29"/>
        </w:rPr>
      </w:pPr>
    </w:p>
    <w:p>
      <w:pPr>
        <w:pStyle w:val="BodyText"/>
        <w:spacing w:line="300" w:lineRule="auto"/>
        <w:ind w:left="2267" w:right="412" w:firstLine="203"/>
      </w:pPr>
      <w:r>
        <w:rPr>
          <w:color w:val="FFFFFF"/>
        </w:rPr>
        <w:t>Entreprise réactive : nous disposons d’un entrepôt de stockage afin de répon- dre rapidement aux éventuels besoins..</w:t>
      </w:r>
    </w:p>
    <w:p>
      <w:pPr>
        <w:pStyle w:val="BodyText"/>
        <w:spacing w:line="300" w:lineRule="auto"/>
        <w:ind w:left="2267" w:right="433" w:firstLine="203"/>
      </w:pPr>
      <w:r>
        <w:rPr>
          <w:color w:val="FFFFFF"/>
        </w:rPr>
        <w:t>D’autre part, notre proximité avec les fournisseurs nous permet de rapatrier des commandes spécifiques sous 48h jusque sur les chantiers !</w:t>
      </w:r>
    </w:p>
    <w:p>
      <w:pPr>
        <w:pStyle w:val="BodyText"/>
        <w:spacing w:line="300" w:lineRule="auto"/>
        <w:ind w:left="2267" w:right="395" w:firstLine="203"/>
      </w:pPr>
      <w:r>
        <w:rPr>
          <w:color w:val="FFFFFF"/>
        </w:rPr>
        <w:t>Nous ajustons également notre action en fonction des aléas climatiques et de vos impératifs.</w:t>
      </w:r>
    </w:p>
    <w:p>
      <w:pPr>
        <w:pStyle w:val="BodyText"/>
        <w:spacing w:line="300" w:lineRule="auto"/>
        <w:ind w:left="2267" w:right="433" w:firstLine="203"/>
      </w:pPr>
      <w:r>
        <w:rPr>
          <w:color w:val="FFFFFF"/>
        </w:rPr>
        <w:t>Une question ? un renseignement ? N’hésitez pas, notre service commercial est à votre disposition chaque jour de 8h30 à 12h30, et de 14h30 à 18h…</w:t>
      </w:r>
    </w:p>
    <w:p>
      <w:pPr>
        <w:pStyle w:val="BodyText"/>
        <w:spacing w:before="6"/>
        <w:rPr>
          <w:sz w:val="29"/>
        </w:rPr>
      </w:pPr>
    </w:p>
    <w:p>
      <w:pPr>
        <w:pStyle w:val="BodyText"/>
        <w:spacing w:line="300" w:lineRule="auto"/>
        <w:ind w:left="2267" w:right="433" w:firstLine="203"/>
      </w:pPr>
      <w:r>
        <w:rPr>
          <w:color w:val="FFFFFF"/>
        </w:rPr>
        <w:t>Entreprise rationnelle : en contact permanent avec nos fournisseurs (Parex Lanko, Weber et STO…) nous vous proposons des produits et des techniques d’application de qualité et en parfaite adéquation avec les spécificités de votre projet. Nous cherchons par ailleurs à vous proposer un rapport qualité – prix raisonné.</w:t>
      </w:r>
    </w:p>
    <w:p>
      <w:pPr>
        <w:pStyle w:val="BodyText"/>
        <w:spacing w:before="9"/>
        <w:rPr>
          <w:sz w:val="29"/>
        </w:rPr>
      </w:pPr>
    </w:p>
    <w:p>
      <w:pPr>
        <w:pStyle w:val="BodyText"/>
        <w:spacing w:line="300" w:lineRule="auto"/>
        <w:ind w:left="2267" w:right="469" w:firstLine="203"/>
      </w:pPr>
      <w:r>
        <w:rPr>
          <w:color w:val="FFFFFF"/>
        </w:rPr>
        <w:t>Entreprise responsable : en plus de notre spécialisation « Isolation Thermi- que par l’Extérieur » qui nous permet de vous proposer une solution durable d’économie d’énergie au sein de votre habitat ou entreprise, nous optons pour l’application d’enduits minéraux à base de chaux, et trions les déchets générés par les chantiers. Nous disposons pour cela de la qualification “QUALIBAT” qui vérifie nos compétences chaque année.</w:t>
      </w:r>
    </w:p>
    <w:p>
      <w:pPr>
        <w:pStyle w:val="BodyText"/>
        <w:spacing w:before="7"/>
        <w:rPr>
          <w:sz w:val="29"/>
        </w:rPr>
      </w:pPr>
    </w:p>
    <w:p>
      <w:pPr>
        <w:pStyle w:val="BodyText"/>
        <w:spacing w:before="1"/>
        <w:ind w:left="2438" w:right="2010"/>
        <w:jc w:val="center"/>
      </w:pPr>
      <w:r>
        <w:rPr>
          <w:color w:val="FFFFFF"/>
        </w:rPr>
        <w:t>ZEYNI FACADES, travaux de façades en neuf et en rénovation.</w:t>
      </w:r>
    </w:p>
    <w:p>
      <w:pPr>
        <w:spacing w:after="0"/>
        <w:jc w:val="center"/>
        <w:sectPr>
          <w:type w:val="continuous"/>
          <w:pgSz w:w="23820" w:h="16840" w:orient="landscape"/>
          <w:pgMar w:top="0" w:bottom="0" w:left="0" w:right="0"/>
          <w:cols w:num="2" w:equalWidth="0">
            <w:col w:w="11719" w:space="1491"/>
            <w:col w:w="10610"/>
          </w:cols>
        </w:sectPr>
      </w:pPr>
    </w:p>
    <w:p>
      <w:pPr>
        <w:pStyle w:val="BodyText"/>
        <w:rPr>
          <w:sz w:val="20"/>
        </w:rPr>
      </w:pPr>
      <w:r>
        <w:rPr/>
        <w:pict>
          <v:group style="position:absolute;margin-left:64.357758pt;margin-top:.000015pt;width:1126.2pt;height:841.9pt;mso-position-horizontal-relative:page;mso-position-vertical-relative:page;z-index:-16118272" coordorigin="1287,0" coordsize="22524,16838">
            <v:rect style="position:absolute;left:14541;top:0;width:9270;height:16838" filled="true" fillcolor="#e17f6f" stroked="false">
              <v:fill type="solid"/>
            </v:rect>
            <v:line style="position:absolute" from="2268,3330" to="15094,3330" stroked="true" strokeweight="1pt" strokecolor="#262320">
              <v:stroke dashstyle="solid"/>
            </v:line>
            <v:shape style="position:absolute;left:12625;top:1440;width:3841;height:3840" type="#_x0000_t75" stroked="false">
              <v:imagedata r:id="rId11" o:title=""/>
            </v:shape>
            <v:shape style="position:absolute;left:12625;top:1440;width:3840;height:3840" coordorigin="12626,1440" coordsize="3840,3840" path="m14546,5280l14621,5279,14696,5274,14769,5267,14842,5257,14915,5245,14986,5229,15056,5211,15125,5191,15193,5168,15260,5143,15326,5115,15390,5085,15453,5052,15515,5018,15575,4981,15634,4942,15691,4901,15746,4858,15800,4813,15853,4766,15903,4718,15952,4667,15999,4615,16044,4561,16087,4505,16128,4448,16167,4389,16203,4329,16238,4267,16270,4204,16300,4140,16328,4074,16354,4008,16377,3940,16397,3870,16415,3800,16430,3729,16443,3657,16453,3584,16460,3510,16464,3435,16466,3360,16464,3285,16460,3210,16453,3136,16443,3063,16430,2991,16415,2920,16397,2850,16377,2780,16354,2712,16328,2646,16300,2580,16270,2516,16238,2453,16203,2391,16167,2331,16128,2272,16087,2215,16044,2159,15999,2105,15952,2053,15903,2002,15853,1954,15800,1907,15746,1862,15691,1819,15634,1778,15575,1739,15515,1702,15453,1668,15390,1635,15326,1605,15260,1577,15193,1552,15125,1529,15056,1509,14986,1491,14915,1475,14842,1463,14769,1453,14696,1446,14621,1441,14546,1440,14470,1441,14395,1446,14322,1453,14249,1463,14176,1475,14105,1491,14035,1509,13966,1529,13898,1552,13831,1577,13766,1605,13701,1635,13638,1668,13576,1702,13516,1739,13457,1778,13400,1819,13345,1862,13291,1907,13238,1954,13188,2002,13139,2053,13092,2105,13047,2159,13004,2215,12963,2272,12924,2331,12888,2391,12853,2453,12821,2516,12791,2580,12763,2646,12737,2712,12715,2780,12694,2850,12676,2920,12661,2991,12648,3063,12638,3136,12631,3210,12627,3285,12626,3360,12627,3435,12631,3510,12638,3584,12648,3657,12661,3729,12676,3800,12694,3870,12715,3940,12737,4008,12763,4074,12791,4140,12821,4204,12853,4267,12888,4329,12924,4389,12963,4448,13004,4505,13047,4561,13092,4615,13139,4667,13188,4718,13238,4766,13291,4813,13345,4858,13400,4901,13457,4942,13516,4981,13576,5018,13638,5052,13701,5085,13766,5115,13831,5143,13898,5168,13966,5191,14035,5211,14105,5229,14176,5245,14249,5257,14322,5267,14395,5274,14470,5279,14546,5280xe" filled="false" stroked="true" strokeweight="5pt" strokecolor="#ffffff">
              <v:path arrowok="t"/>
              <v:stroke dashstyle="solid"/>
            </v:shape>
            <v:shape style="position:absolute;left:1287;top:8162;width:9332;height:6772" type="#_x0000_t75" stroked="false">
              <v:imagedata r:id="rId12" o:title=""/>
            </v:shape>
            <w10:wrap type="none"/>
          </v:group>
        </w:pict>
      </w:r>
    </w:p>
    <w:p>
      <w:pPr>
        <w:pStyle w:val="BodyText"/>
        <w:spacing w:before="9"/>
        <w:rPr>
          <w:sz w:val="21"/>
        </w:rPr>
      </w:pPr>
    </w:p>
    <w:p>
      <w:pPr>
        <w:pStyle w:val="Heading2"/>
        <w:ind w:left="5863"/>
        <w:rPr>
          <w:rFonts w:ascii="Source Sans Pro"/>
        </w:rPr>
      </w:pPr>
      <w:r>
        <w:rPr/>
        <w:pict>
          <v:shape style="position:absolute;margin-left:888.44043pt;margin-top:5.026pt;width:8.950pt;height:22.95pt;mso-position-horizontal-relative:page;mso-position-vertical-relative:paragraph;z-index:-16119808" type="#_x0000_t202" filled="false" stroked="false">
            <v:textbox inset="0,0,0,0">
              <w:txbxContent>
                <w:p>
                  <w:pPr>
                    <w:spacing w:line="441" w:lineRule="exact" w:before="0"/>
                    <w:ind w:left="0" w:right="0" w:firstLine="0"/>
                    <w:jc w:val="left"/>
                    <w:rPr>
                      <w:rFonts w:ascii="Source Sans Pro"/>
                      <w:sz w:val="36"/>
                    </w:rPr>
                  </w:pPr>
                  <w:r>
                    <w:rPr>
                      <w:rFonts w:ascii="Source Sans Pro"/>
                      <w:color w:val="575756"/>
                      <w:sz w:val="36"/>
                    </w:rPr>
                    <w:t>5</w:t>
                  </w:r>
                </w:p>
              </w:txbxContent>
            </v:textbox>
            <w10:wrap type="none"/>
          </v:shape>
        </w:pict>
      </w:r>
      <w:r>
        <w:rPr/>
        <w:pict>
          <v:line style="position:absolute;mso-position-horizontal-relative:page;mso-position-vertical-relative:paragraph;z-index:-16119296" from="264.566895pt,17.406099pt" to="280.306895pt,17.406099pt" stroked="true" strokeweight="2pt" strokecolor="#4a4a49">
            <v:stroke dashstyle="solid"/>
            <w10:wrap type="none"/>
          </v:line>
        </w:pict>
      </w:r>
      <w:r>
        <w:rPr/>
        <w:pict>
          <v:line style="position:absolute;mso-position-horizontal-relative:page;mso-position-vertical-relative:paragraph;z-index:-16118784" from="314.968903pt,17.406099pt" to="330.708903pt,17.406099pt" stroked="true" strokeweight="2pt" strokecolor="#4a4a49">
            <v:stroke dashstyle="solid"/>
            <w10:wrap type="none"/>
          </v:line>
        </w:pict>
      </w:r>
      <w:r>
        <w:rPr>
          <w:rFonts w:ascii="Source Sans Pro"/>
          <w:color w:val="575756"/>
        </w:rPr>
        <w:t>4</w:t>
      </w:r>
    </w:p>
    <w:p>
      <w:pPr>
        <w:spacing w:after="0"/>
        <w:rPr>
          <w:rFonts w:ascii="Source Sans Pro"/>
        </w:rPr>
        <w:sectPr>
          <w:type w:val="continuous"/>
          <w:pgSz w:w="23820" w:h="16840" w:orient="landscape"/>
          <w:pgMar w:top="0" w:bottom="0" w:left="0" w:right="0"/>
        </w:sectPr>
      </w:pPr>
    </w:p>
    <w:p>
      <w:pPr>
        <w:pStyle w:val="BodyText"/>
        <w:rPr>
          <w:rFonts w:ascii="Source Sans Pro"/>
          <w:sz w:val="20"/>
        </w:rPr>
      </w:pPr>
    </w:p>
    <w:p>
      <w:pPr>
        <w:pStyle w:val="BodyText"/>
        <w:rPr>
          <w:rFonts w:ascii="Source Sans Pro"/>
          <w:sz w:val="20"/>
        </w:rPr>
      </w:pPr>
    </w:p>
    <w:p>
      <w:pPr>
        <w:pStyle w:val="BodyText"/>
        <w:rPr>
          <w:rFonts w:ascii="Source Sans Pro"/>
          <w:sz w:val="20"/>
        </w:rPr>
      </w:pPr>
    </w:p>
    <w:p>
      <w:pPr>
        <w:pStyle w:val="BodyText"/>
        <w:rPr>
          <w:rFonts w:ascii="Source Sans Pro"/>
          <w:sz w:val="20"/>
        </w:rPr>
      </w:pPr>
    </w:p>
    <w:p>
      <w:pPr>
        <w:pStyle w:val="BodyText"/>
        <w:spacing w:before="1"/>
        <w:rPr>
          <w:rFonts w:ascii="Source Sans Pro"/>
          <w:sz w:val="21"/>
        </w:rPr>
      </w:pPr>
    </w:p>
    <w:p>
      <w:pPr>
        <w:tabs>
          <w:tab w:pos="4543" w:val="left" w:leader="none"/>
        </w:tabs>
        <w:spacing w:before="100"/>
        <w:ind w:left="1588" w:right="0" w:firstLine="0"/>
        <w:jc w:val="left"/>
        <w:rPr>
          <w:sz w:val="144"/>
        </w:rPr>
      </w:pPr>
      <w:r>
        <w:rPr/>
        <w:pict>
          <v:rect style="position:absolute;margin-left:79.693298pt;margin-top:121.918106pt;width:1110.856750pt;height:1pt;mso-position-horizontal-relative:page;mso-position-vertical-relative:paragraph;z-index:15738880" filled="true" fillcolor="#262320" stroked="false">
            <v:fill type="solid"/>
            <w10:wrap type="none"/>
          </v:rect>
        </w:pict>
      </w:r>
      <w:r>
        <w:rPr/>
        <w:pict>
          <v:rect style="position:absolute;margin-left:0pt;margin-top:-64.455292pt;width:62.362pt;height:204pt;mso-position-horizontal-relative:page;mso-position-vertical-relative:paragraph;z-index:15739392" filled="true" fillcolor="#ffcc00" stroked="false">
            <v:fill type="solid"/>
            <w10:wrap type="none"/>
          </v:rect>
        </w:pict>
      </w:r>
      <w:r>
        <w:rPr>
          <w:color w:val="262320"/>
          <w:sz w:val="144"/>
        </w:rPr>
        <w:t>NOS</w:t>
        <w:tab/>
      </w:r>
      <w:r>
        <w:rPr>
          <w:color w:val="575756"/>
          <w:spacing w:val="3"/>
          <w:sz w:val="144"/>
        </w:rPr>
        <w:t>SERVICE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5"/>
        </w:rPr>
      </w:pPr>
    </w:p>
    <w:p>
      <w:pPr>
        <w:spacing w:after="0"/>
        <w:rPr>
          <w:sz w:val="25"/>
        </w:rPr>
        <w:sectPr>
          <w:pgSz w:w="23820" w:h="16840" w:orient="landscape"/>
          <w:pgMar w:top="0" w:bottom="280" w:left="0" w:right="0"/>
        </w:sectPr>
      </w:pPr>
    </w:p>
    <w:p>
      <w:pPr>
        <w:pStyle w:val="Heading3"/>
        <w:ind w:left="2285"/>
      </w:pPr>
      <w:r>
        <w:rPr/>
        <w:pict>
          <v:group style="position:absolute;margin-left:0pt;margin-top:-220.022202pt;width:1190.6pt;height:384.05pt;mso-position-horizontal-relative:page;mso-position-vertical-relative:paragraph;z-index:-16115200" coordorigin="0,-4400" coordsize="23812,7681">
            <v:shape style="position:absolute;left:0;top:-1932;width:23812;height:5212" coordorigin="0,-1932" coordsize="23812,5212" path="m23811,-1932l22879,-1932,22879,-1040,18520,-1040,18520,-1932,17858,-1932,17858,-1040,13499,-1040,13499,-1932,5953,-1932,5953,-1040,1594,-1040,1594,-1932,0,-1932,0,-1040,0,3280,23811,3280,23811,-1040,23811,-1932xe" filled="true" fillcolor="#ffcc00" stroked="false">
              <v:path arrowok="t"/>
              <v:fill type="solid"/>
            </v:shape>
            <v:shape style="position:absolute;left:6614;top:-4401;width:4359;height:3360" type="#_x0000_t75" stroked="false">
              <v:imagedata r:id="rId13" o:title=""/>
            </v:shape>
            <v:shape style="position:absolute;left:1593;top:-4401;width:4359;height:3360" type="#_x0000_t75" stroked="false">
              <v:imagedata r:id="rId14" o:title=""/>
            </v:shape>
            <v:shape style="position:absolute;left:13499;top:-4401;width:4359;height:3360" type="#_x0000_t75" stroked="false">
              <v:imagedata r:id="rId15" o:title=""/>
            </v:shape>
            <v:shape style="position:absolute;left:18519;top:-4401;width:4359;height:3360" type="#_x0000_t75" stroked="false">
              <v:imagedata r:id="rId16" o:title=""/>
            </v:shape>
            <v:shape style="position:absolute;left:3269;top:-1521;width:1055;height:1055" coordorigin="3269,-1520" coordsize="1055,1055" path="m3797,-1520l3719,-1515,3644,-1498,3574,-1471,3509,-1435,3451,-1391,3399,-1339,3354,-1280,3318,-1215,3292,-1145,3275,-1071,3269,-993,3275,-915,3292,-841,3318,-771,3354,-706,3399,-647,3451,-595,3509,-551,3574,-515,3644,-488,3719,-472,3797,-466,3874,-472,3949,-488,4019,-515,4084,-551,4142,-595,4194,-647,4239,-706,4275,-771,4301,-841,4318,-915,4324,-993,4318,-1071,4301,-1145,4275,-1215,4239,-1280,4194,-1339,4142,-1391,4084,-1435,4019,-1471,3949,-1498,3874,-1515,3797,-1520xe" filled="true" fillcolor="#ffffff" stroked="false">
              <v:path arrowok="t"/>
              <v:fill type="solid"/>
            </v:shape>
            <v:shape style="position:absolute;left:3269;top:-1521;width:1055;height:1055" coordorigin="3269,-1520" coordsize="1055,1055" path="m3797,-466l3874,-472,3949,-488,4019,-515,4084,-551,4142,-595,4194,-647,4239,-706,4275,-771,4301,-841,4318,-915,4324,-993,4318,-1071,4301,-1145,4275,-1215,4239,-1280,4194,-1339,4142,-1391,4084,-1435,4019,-1471,3949,-1498,3874,-1515,3797,-1520,3719,-1515,3644,-1498,3574,-1471,3509,-1435,3451,-1391,3399,-1339,3354,-1280,3318,-1215,3292,-1145,3275,-1071,3269,-993,3275,-915,3292,-841,3318,-771,3354,-706,3399,-647,3451,-595,3509,-551,3574,-515,3644,-488,3719,-472,3797,-466xe" filled="false" stroked="true" strokeweight="3pt" strokecolor="#262320">
              <v:path arrowok="t"/>
              <v:stroke dashstyle="solid"/>
            </v:shape>
            <v:shape style="position:absolute;left:8266;top:-1521;width:1055;height:1055" coordorigin="8266,-1520" coordsize="1055,1055" path="m8794,-1520l8716,-1515,8641,-1498,8571,-1471,8507,-1435,8448,-1391,8396,-1339,8351,-1280,8315,-1215,8289,-1145,8272,-1071,8266,-993,8272,-915,8289,-841,8315,-771,8351,-706,8396,-647,8448,-595,8507,-551,8571,-515,8641,-488,8716,-472,8794,-466,8872,-472,8946,-488,9016,-515,9081,-551,9140,-595,9192,-647,9236,-706,9272,-771,9299,-841,9315,-915,9321,-993,9315,-1071,9299,-1145,9272,-1215,9236,-1280,9192,-1339,9140,-1391,9081,-1435,9016,-1471,8946,-1498,8872,-1515,8794,-1520xe" filled="true" fillcolor="#ffffff" stroked="false">
              <v:path arrowok="t"/>
              <v:fill type="solid"/>
            </v:shape>
            <v:shape style="position:absolute;left:8266;top:-1521;width:1055;height:1055" coordorigin="8266,-1520" coordsize="1055,1055" path="m8794,-466l8872,-472,8946,-488,9016,-515,9081,-551,9140,-595,9192,-647,9236,-706,9272,-771,9299,-841,9315,-915,9321,-993,9315,-1071,9299,-1145,9272,-1215,9236,-1280,9192,-1339,9140,-1391,9081,-1435,9016,-1471,8946,-1498,8872,-1515,8794,-1520,8716,-1515,8641,-1498,8571,-1471,8507,-1435,8448,-1391,8396,-1339,8351,-1280,8315,-1215,8289,-1145,8272,-1071,8266,-993,8272,-915,8289,-841,8315,-771,8351,-706,8396,-647,8448,-595,8507,-551,8571,-515,8641,-488,8716,-472,8794,-466xe" filled="false" stroked="true" strokeweight="3pt" strokecolor="#262320">
              <v:path arrowok="t"/>
              <v:stroke dashstyle="solid"/>
            </v:shape>
            <v:shape style="position:absolute;left:15151;top:-1521;width:1055;height:1055" coordorigin="15152,-1520" coordsize="1055,1055" path="m15679,-1520l15601,-1515,15527,-1498,15457,-1471,15392,-1435,15333,-1391,15281,-1339,15237,-1280,15201,-1215,15174,-1145,15157,-1071,15152,-993,15157,-915,15174,-841,15201,-771,15237,-706,15281,-647,15333,-595,15392,-551,15457,-515,15527,-488,15601,-472,15679,-466,15757,-472,15831,-488,15901,-515,15966,-551,16025,-595,16077,-647,16121,-706,16157,-771,16184,-841,16200,-915,16206,-993,16200,-1071,16184,-1145,16157,-1215,16121,-1280,16077,-1339,16025,-1391,15966,-1435,15901,-1471,15831,-1498,15757,-1515,15679,-1520xe" filled="true" fillcolor="#ffffff" stroked="false">
              <v:path arrowok="t"/>
              <v:fill type="solid"/>
            </v:shape>
            <v:shape style="position:absolute;left:15151;top:-1521;width:1055;height:1055" coordorigin="15152,-1520" coordsize="1055,1055" path="m15679,-466l15757,-472,15831,-488,15901,-515,15966,-551,16025,-595,16077,-647,16121,-706,16157,-771,16184,-841,16200,-915,16206,-993,16200,-1071,16184,-1145,16157,-1215,16121,-1280,16077,-1339,16025,-1391,15966,-1435,15901,-1471,15831,-1498,15757,-1515,15679,-1520,15601,-1515,15527,-1498,15457,-1471,15392,-1435,15333,-1391,15281,-1339,15237,-1280,15201,-1215,15174,-1145,15157,-1071,15152,-993,15157,-915,15174,-841,15201,-771,15237,-706,15281,-647,15333,-595,15392,-551,15457,-515,15527,-488,15601,-472,15679,-466xe" filled="false" stroked="true" strokeweight="3pt" strokecolor="#262320">
              <v:path arrowok="t"/>
              <v:stroke dashstyle="solid"/>
            </v:shape>
            <v:shape style="position:absolute;left:20171;top:-1521;width:1055;height:1055" coordorigin="20172,-1520" coordsize="1055,1055" path="m20699,-1520l20621,-1515,20547,-1498,20477,-1471,20412,-1435,20353,-1391,20301,-1339,20257,-1280,20221,-1215,20194,-1145,20178,-1071,20172,-993,20178,-915,20194,-841,20221,-771,20257,-706,20301,-647,20353,-595,20412,-551,20477,-515,20547,-488,20621,-472,20699,-466,20777,-472,20851,-488,20921,-515,20986,-551,21045,-595,21097,-647,21141,-706,21177,-771,21204,-841,21221,-915,21226,-993,21221,-1071,21204,-1145,21177,-1215,21141,-1280,21097,-1339,21045,-1391,20986,-1435,20921,-1471,20851,-1498,20777,-1515,20699,-1520xe" filled="true" fillcolor="#ffffff" stroked="false">
              <v:path arrowok="t"/>
              <v:fill type="solid"/>
            </v:shape>
            <v:shape style="position:absolute;left:20171;top:-1521;width:1055;height:1055" coordorigin="20172,-1520" coordsize="1055,1055" path="m20699,-466l20777,-472,20851,-488,20921,-515,20986,-551,21045,-595,21097,-647,21141,-706,21177,-771,21204,-841,21221,-915,21226,-993,21221,-1071,21204,-1145,21177,-1215,21141,-1280,21097,-1339,21045,-1391,20986,-1435,20921,-1471,20851,-1498,20777,-1515,20699,-1520,20621,-1515,20547,-1498,20477,-1471,20412,-1435,20353,-1391,20301,-1339,20257,-1280,20221,-1215,20194,-1145,20178,-1071,20172,-993,20178,-915,20194,-841,20221,-771,20257,-706,20301,-647,20353,-595,20412,-551,20477,-515,20547,-488,20621,-472,20699,-466xe" filled="false" stroked="true" strokeweight="3pt" strokecolor="#262320">
              <v:path arrowok="t"/>
              <v:stroke dashstyle="solid"/>
            </v:shape>
            <v:line style="position:absolute" from="2987,-100" to="4560,-100" stroked="true" strokeweight=".5pt" strokecolor="#262320">
              <v:stroke dashstyle="solid"/>
            </v:line>
            <v:line style="position:absolute" from="8007,-100" to="9580,-100" stroked="true" strokeweight=".5pt" strokecolor="#262320">
              <v:stroke dashstyle="solid"/>
            </v:line>
            <v:line style="position:absolute" from="14892,-100" to="16465,-100" stroked="true" strokeweight=".5pt" strokecolor="#262320">
              <v:stroke dashstyle="solid"/>
            </v:line>
            <v:line style="position:absolute" from="19913,-100" to="21486,-100" stroked="true" strokeweight=".5pt" strokecolor="#262320">
              <v:stroke dashstyle="solid"/>
            </v:line>
            <v:shape style="position:absolute;left:3505;top:-1343;width:12501;height:700" coordorigin="3505,-1343" coordsize="12501,700" path="m4044,-964l3549,-964,3549,-935,3554,-906,3568,-881,3589,-862,3615,-850,3646,-766,3689,-701,3739,-659,3797,-644,3854,-659,3904,-701,3947,-766,3978,-850,4004,-862,4025,-881,4039,-906,4044,-935,4044,-964xm4088,-1081l4044,-1081,4044,-1095,4035,-1163,4008,-1224,3966,-1275,3913,-1314,3913,-1139,3855,-1139,3855,-1336,3841,-1339,3826,-1341,3811,-1342,3797,-1343,3782,-1342,3767,-1341,3752,-1339,3738,-1336,3738,-1139,3680,-1139,3680,-1314,3627,-1275,3585,-1224,3558,-1163,3549,-1095,3549,-1081,3505,-1081,3505,-1022,4088,-1022,4088,-1081xm8916,-1292l8897,-1311,8654,-1231,8641,-1223,8636,-1213,8637,-1201,8645,-1189,8701,-1133,8679,-1111,8639,-1111,8623,-1109,8607,-1104,8592,-1096,8579,-1086,8476,-983,8514,-946,8622,-1054,8632,-1058,8695,-1058,8705,-1062,8738,-1096,8794,-1040,8806,-1032,8818,-1031,8829,-1036,8836,-1049,8916,-1292xm9111,-1151l9005,-1151,9005,-1099,9005,-1047,8899,-1047,8899,-993,8899,-941,8794,-941,8794,-887,8794,-835,8688,-835,8688,-781,8688,-729,8529,-729,8529,-781,8688,-781,8688,-835,8635,-835,8635,-887,8794,-887,8794,-941,8582,-941,8582,-887,8582,-835,8476,-835,8476,-781,8476,-729,8476,-675,9111,-675,9111,-729,8952,-729,8952,-781,9111,-781,9111,-835,9058,-835,9058,-887,9111,-887,9111,-941,9005,-941,9005,-887,9005,-835,8899,-835,8899,-781,8899,-729,8741,-729,8741,-781,8899,-781,8899,-835,8847,-835,8847,-887,9005,-887,9005,-941,8952,-941,8952,-993,9111,-993,9111,-1047,9058,-1047,9058,-1099,9111,-1099,9111,-1151xm15488,-769l15352,-860,15352,-757,15488,-666,15488,-769xm15883,-1146l15638,-982,15475,-1091,15475,-1007,15638,-898,15883,-1061,15883,-1146xm15883,-1211l15720,-1320,15475,-1157,15638,-1048,15883,-1211xm16006,-1143l15938,-1188,15938,-1098,16006,-1143xe" filled="true" fillcolor="#000000" stroked="false">
              <v:path arrowok="t"/>
              <v:fill type="solid"/>
            </v:shape>
            <v:shape style="position:absolute;left:15352;top:-975;width:395;height:308" type="#_x0000_t75" stroked="false">
              <v:imagedata r:id="rId17" o:title=""/>
            </v:shape>
            <v:shape style="position:absolute;left:15801;top:-1305;width:5217;height:639" coordorigin="15801,-1304" coordsize="5217,639" path="m16006,-1078l15801,-941,15801,-839,16006,-975,16006,-1078xm21018,-826l20486,-826,20486,-731,20475,-720,20445,-720,20433,-731,20433,-879,20540,-879,20540,-932,20540,-985,20593,-985,20593,-879,20752,-879,20752,-932,20752,-985,20805,-985,20805,-879,20965,-879,20965,-932,20965,-1092,20965,-1145,20965,-1198,20965,-1304,20912,-1304,20912,-1198,20912,-1145,20912,-1092,20912,-1039,20912,-932,20859,-932,20859,-985,20859,-1039,20912,-1039,20912,-1092,20859,-1092,20859,-1145,20912,-1145,20912,-1198,20859,-1198,20859,-1251,20859,-1304,20805,-1304,20805,-1251,20805,-1198,20805,-1145,20805,-1039,20752,-1039,20752,-1092,20752,-1145,20805,-1145,20805,-1198,20752,-1198,20752,-1251,20805,-1251,20805,-1304,20699,-1304,20699,-1198,20699,-1145,20699,-1092,20699,-1039,20699,-932,20646,-932,20646,-985,20646,-1039,20699,-1039,20699,-1092,20646,-1092,20646,-1145,20699,-1145,20699,-1198,20646,-1198,20646,-1251,20646,-1304,20593,-1304,20593,-1251,20593,-1198,20593,-1145,20593,-1039,20540,-1039,20540,-1092,20540,-1145,20593,-1145,20593,-1198,20540,-1198,20540,-1251,20593,-1251,20593,-1304,20486,-1304,20486,-1198,20486,-1145,20486,-1092,20486,-1039,20486,-932,20433,-932,20433,-1039,20486,-1039,20486,-1092,20433,-1092,20433,-1145,20486,-1145,20486,-1198,20433,-1198,20433,-1304,20380,-1304,20380,-746,20386,-715,20403,-690,20429,-673,20460,-666,20938,-666,20969,-673,20995,-690,21012,-715,21013,-720,21018,-746,21018,-826xe" filled="true" fillcolor="#000000" stroked="false">
              <v:path arrowok="t"/>
              <v:fill type="solid"/>
            </v:shape>
            <w10:wrap type="none"/>
          </v:group>
        </w:pict>
      </w:r>
      <w:r>
        <w:rPr>
          <w:color w:val="262320"/>
        </w:rPr>
        <w:t>Savoir faire Zeyni </w:t>
      </w:r>
      <w:r>
        <w:rPr>
          <w:color w:val="262320"/>
          <w:spacing w:val="-5"/>
        </w:rPr>
        <w:t>Façades</w:t>
      </w:r>
    </w:p>
    <w:p>
      <w:pPr>
        <w:spacing w:before="103"/>
        <w:ind w:left="2149" w:right="0" w:firstLine="0"/>
        <w:jc w:val="left"/>
        <w:rPr>
          <w:sz w:val="28"/>
        </w:rPr>
      </w:pPr>
      <w:r>
        <w:rPr/>
        <w:br w:type="column"/>
      </w:r>
      <w:r>
        <w:rPr>
          <w:color w:val="262320"/>
          <w:sz w:val="28"/>
        </w:rPr>
        <w:t>Ravalement de façades</w:t>
      </w:r>
    </w:p>
    <w:p>
      <w:pPr>
        <w:pStyle w:val="Heading3"/>
        <w:tabs>
          <w:tab w:pos="5961" w:val="left" w:leader="none"/>
        </w:tabs>
        <w:jc w:val="center"/>
      </w:pPr>
      <w:r>
        <w:rPr/>
        <w:br w:type="column"/>
      </w:r>
      <w:r>
        <w:rPr>
          <w:color w:val="262320"/>
        </w:rPr>
        <w:t>Isolation</w:t>
      </w:r>
      <w:r>
        <w:rPr>
          <w:color w:val="262320"/>
          <w:spacing w:val="-1"/>
        </w:rPr>
        <w:t> </w:t>
      </w:r>
      <w:r>
        <w:rPr>
          <w:color w:val="262320"/>
        </w:rPr>
        <w:t>thermique</w:t>
      </w:r>
      <w:r>
        <w:rPr>
          <w:color w:val="262320"/>
          <w:spacing w:val="-1"/>
        </w:rPr>
        <w:t> </w:t>
      </w:r>
      <w:r>
        <w:rPr>
          <w:color w:val="262320"/>
        </w:rPr>
        <w:t>extérieure</w:t>
        <w:tab/>
        <w:t>La chape liquide</w:t>
      </w:r>
    </w:p>
    <w:p>
      <w:pPr>
        <w:spacing w:after="0"/>
        <w:jc w:val="center"/>
        <w:sectPr>
          <w:type w:val="continuous"/>
          <w:pgSz w:w="23820" w:h="16840" w:orient="landscape"/>
          <w:pgMar w:top="0" w:bottom="0" w:left="0" w:right="0"/>
          <w:cols w:num="3" w:equalWidth="0">
            <w:col w:w="5262" w:space="40"/>
            <w:col w:w="4875" w:space="1449"/>
            <w:col w:w="12194"/>
          </w:cols>
        </w:sectPr>
      </w:pPr>
    </w:p>
    <w:p>
      <w:pPr>
        <w:pStyle w:val="BodyText"/>
        <w:rPr>
          <w:sz w:val="20"/>
        </w:rPr>
      </w:pPr>
    </w:p>
    <w:p>
      <w:pPr>
        <w:pStyle w:val="BodyText"/>
        <w:spacing w:before="11"/>
        <w:rPr>
          <w:sz w:val="23"/>
        </w:rPr>
      </w:pPr>
    </w:p>
    <w:p>
      <w:pPr>
        <w:spacing w:after="0"/>
        <w:rPr>
          <w:sz w:val="23"/>
        </w:rPr>
        <w:sectPr>
          <w:type w:val="continuous"/>
          <w:pgSz w:w="23820" w:h="16840" w:orient="landscape"/>
          <w:pgMar w:top="0" w:bottom="0" w:left="0" w:right="0"/>
        </w:sectPr>
      </w:pPr>
    </w:p>
    <w:p>
      <w:pPr>
        <w:pStyle w:val="BodyText"/>
        <w:tabs>
          <w:tab w:pos="2558" w:val="left" w:leader="none"/>
          <w:tab w:pos="3013" w:val="left" w:leader="none"/>
          <w:tab w:pos="3397" w:val="left" w:leader="none"/>
          <w:tab w:pos="3498" w:val="left" w:leader="none"/>
          <w:tab w:pos="3959" w:val="left" w:leader="none"/>
          <w:tab w:pos="4726" w:val="left" w:leader="none"/>
          <w:tab w:pos="5146" w:val="left" w:leader="none"/>
          <w:tab w:pos="5202" w:val="left" w:leader="none"/>
          <w:tab w:pos="5613" w:val="left" w:leader="none"/>
        </w:tabs>
        <w:spacing w:line="266" w:lineRule="auto" w:before="102"/>
        <w:ind w:left="1593" w:hanging="1"/>
        <w:jc w:val="center"/>
      </w:pPr>
      <w:r>
        <w:rPr>
          <w:color w:val="575756"/>
        </w:rPr>
        <w:t>Grace à notre savoir faire en façades </w:t>
      </w:r>
      <w:r>
        <w:rPr>
          <w:color w:val="575756"/>
          <w:spacing w:val="-7"/>
        </w:rPr>
        <w:t>et </w:t>
      </w:r>
      <w:r>
        <w:rPr>
          <w:color w:val="575756"/>
        </w:rPr>
        <w:t>revêtement,</w:t>
        <w:tab/>
        <w:t>la</w:t>
        <w:tab/>
        <w:t>reconnaissance</w:t>
        <w:tab/>
        <w:t>de</w:t>
        <w:tab/>
      </w:r>
      <w:r>
        <w:rPr>
          <w:color w:val="575756"/>
          <w:spacing w:val="-8"/>
        </w:rPr>
        <w:t>vos </w:t>
      </w:r>
      <w:r>
        <w:rPr>
          <w:color w:val="575756"/>
        </w:rPr>
        <w:t>façades</w:t>
        <w:tab/>
        <w:t>permet</w:t>
        <w:tab/>
        <w:tab/>
        <w:t>de</w:t>
        <w:tab/>
        <w:t>poser</w:t>
        <w:tab/>
        <w:t>les</w:t>
        <w:tab/>
        <w:tab/>
      </w:r>
      <w:r>
        <w:rPr>
          <w:color w:val="575756"/>
          <w:spacing w:val="-4"/>
        </w:rPr>
        <w:t>bonnes </w:t>
      </w:r>
      <w:r>
        <w:rPr>
          <w:color w:val="575756"/>
        </w:rPr>
        <w:t>questions. Comment s’assurer la fiabilité </w:t>
      </w:r>
      <w:r>
        <w:rPr>
          <w:color w:val="575756"/>
          <w:spacing w:val="-6"/>
        </w:rPr>
        <w:t>du </w:t>
      </w:r>
      <w:r>
        <w:rPr>
          <w:color w:val="575756"/>
        </w:rPr>
        <w:t>support existant ?</w:t>
      </w:r>
    </w:p>
    <w:p>
      <w:pPr>
        <w:pStyle w:val="BodyText"/>
        <w:spacing w:line="266" w:lineRule="auto" w:before="103"/>
        <w:ind w:left="621" w:right="38"/>
        <w:jc w:val="center"/>
      </w:pPr>
      <w:r>
        <w:rPr/>
        <w:br w:type="column"/>
      </w:r>
      <w:r>
        <w:rPr>
          <w:color w:val="575756"/>
        </w:rPr>
        <w:t>Le</w:t>
      </w:r>
      <w:r>
        <w:rPr>
          <w:color w:val="575756"/>
          <w:spacing w:val="-25"/>
        </w:rPr>
        <w:t> </w:t>
      </w:r>
      <w:r>
        <w:rPr>
          <w:color w:val="575756"/>
        </w:rPr>
        <w:t>ravalement</w:t>
      </w:r>
      <w:r>
        <w:rPr>
          <w:color w:val="575756"/>
          <w:spacing w:val="-24"/>
        </w:rPr>
        <w:t> </w:t>
      </w:r>
      <w:r>
        <w:rPr>
          <w:color w:val="575756"/>
        </w:rPr>
        <w:t>façades</w:t>
      </w:r>
      <w:r>
        <w:rPr>
          <w:color w:val="575756"/>
          <w:spacing w:val="-24"/>
        </w:rPr>
        <w:t> </w:t>
      </w:r>
      <w:r>
        <w:rPr>
          <w:color w:val="575756"/>
        </w:rPr>
        <w:t>ainsi</w:t>
      </w:r>
      <w:r>
        <w:rPr>
          <w:color w:val="575756"/>
          <w:spacing w:val="-24"/>
        </w:rPr>
        <w:t> </w:t>
      </w:r>
      <w:r>
        <w:rPr>
          <w:color w:val="575756"/>
        </w:rPr>
        <w:t>que</w:t>
      </w:r>
      <w:r>
        <w:rPr>
          <w:color w:val="575756"/>
          <w:spacing w:val="-25"/>
        </w:rPr>
        <w:t> </w:t>
      </w:r>
      <w:r>
        <w:rPr>
          <w:color w:val="575756"/>
        </w:rPr>
        <w:t>le</w:t>
      </w:r>
      <w:r>
        <w:rPr>
          <w:color w:val="575756"/>
          <w:spacing w:val="-24"/>
        </w:rPr>
        <w:t> </w:t>
      </w:r>
      <w:r>
        <w:rPr>
          <w:color w:val="575756"/>
          <w:spacing w:val="-3"/>
        </w:rPr>
        <w:t>traitement </w:t>
      </w:r>
      <w:r>
        <w:rPr>
          <w:color w:val="575756"/>
        </w:rPr>
        <w:t>et la peinture doivent être réalisés par </w:t>
      </w:r>
      <w:r>
        <w:rPr>
          <w:color w:val="575756"/>
          <w:spacing w:val="-5"/>
        </w:rPr>
        <w:t>des </w:t>
      </w:r>
      <w:r>
        <w:rPr>
          <w:color w:val="575756"/>
        </w:rPr>
        <w:t>professionnels munis d’une assurance </w:t>
      </w:r>
      <w:r>
        <w:rPr>
          <w:color w:val="575756"/>
          <w:spacing w:val="-7"/>
        </w:rPr>
        <w:t>et </w:t>
      </w:r>
      <w:r>
        <w:rPr>
          <w:color w:val="575756"/>
        </w:rPr>
        <w:t>une garantie</w:t>
      </w:r>
      <w:r>
        <w:rPr>
          <w:color w:val="575756"/>
          <w:spacing w:val="-1"/>
        </w:rPr>
        <w:t> </w:t>
      </w:r>
      <w:r>
        <w:rPr>
          <w:color w:val="575756"/>
        </w:rPr>
        <w:t>décennale.</w:t>
      </w:r>
    </w:p>
    <w:p>
      <w:pPr>
        <w:pStyle w:val="BodyText"/>
        <w:spacing w:line="266" w:lineRule="auto" w:before="101"/>
        <w:ind w:left="1593"/>
        <w:jc w:val="both"/>
      </w:pPr>
      <w:r>
        <w:rPr/>
        <w:br w:type="column"/>
      </w:r>
      <w:r>
        <w:rPr>
          <w:color w:val="575756"/>
        </w:rPr>
        <w:t>Embellir la façade grâce à un assortiment varié</w:t>
      </w:r>
      <w:r>
        <w:rPr>
          <w:color w:val="575756"/>
          <w:spacing w:val="-33"/>
        </w:rPr>
        <w:t> </w:t>
      </w:r>
      <w:r>
        <w:rPr>
          <w:color w:val="575756"/>
        </w:rPr>
        <w:t>de</w:t>
      </w:r>
      <w:r>
        <w:rPr>
          <w:color w:val="575756"/>
          <w:spacing w:val="-33"/>
        </w:rPr>
        <w:t> </w:t>
      </w:r>
      <w:r>
        <w:rPr>
          <w:color w:val="575756"/>
        </w:rPr>
        <w:t>bardages</w:t>
      </w:r>
      <w:r>
        <w:rPr>
          <w:color w:val="575756"/>
          <w:spacing w:val="-32"/>
        </w:rPr>
        <w:t> </w:t>
      </w:r>
      <w:r>
        <w:rPr>
          <w:color w:val="575756"/>
        </w:rPr>
        <w:t>permettant</w:t>
      </w:r>
      <w:r>
        <w:rPr>
          <w:color w:val="575756"/>
          <w:spacing w:val="-33"/>
        </w:rPr>
        <w:t> </w:t>
      </w:r>
      <w:r>
        <w:rPr>
          <w:color w:val="575756"/>
        </w:rPr>
        <w:t>de</w:t>
      </w:r>
      <w:r>
        <w:rPr>
          <w:color w:val="575756"/>
          <w:spacing w:val="-33"/>
        </w:rPr>
        <w:t> </w:t>
      </w:r>
      <w:r>
        <w:rPr>
          <w:color w:val="575756"/>
        </w:rPr>
        <w:t>transformer l’aspect extérieur de la maison. De ce fait, </w:t>
      </w:r>
      <w:r>
        <w:rPr>
          <w:color w:val="575756"/>
          <w:spacing w:val="-13"/>
        </w:rPr>
        <w:t>à </w:t>
      </w:r>
      <w:r>
        <w:rPr>
          <w:color w:val="575756"/>
        </w:rPr>
        <w:t>l’occasion d’un ravalement de façade, </w:t>
      </w:r>
      <w:r>
        <w:rPr>
          <w:color w:val="575756"/>
          <w:spacing w:val="-3"/>
        </w:rPr>
        <w:t>l’ITE </w:t>
      </w:r>
      <w:r>
        <w:rPr>
          <w:color w:val="575756"/>
        </w:rPr>
        <w:t>consentira de réaliser plusieurs travaux </w:t>
      </w:r>
      <w:r>
        <w:rPr>
          <w:color w:val="575756"/>
          <w:spacing w:val="-7"/>
        </w:rPr>
        <w:t>en </w:t>
      </w:r>
      <w:r>
        <w:rPr>
          <w:color w:val="575756"/>
        </w:rPr>
        <w:t>même temps : embellissement et</w:t>
      </w:r>
      <w:r>
        <w:rPr>
          <w:color w:val="575756"/>
          <w:spacing w:val="-3"/>
        </w:rPr>
        <w:t> </w:t>
      </w:r>
      <w:r>
        <w:rPr>
          <w:color w:val="575756"/>
        </w:rPr>
        <w:t>isolation.</w:t>
      </w:r>
    </w:p>
    <w:p>
      <w:pPr>
        <w:pStyle w:val="BodyText"/>
        <w:spacing w:line="266" w:lineRule="auto" w:before="102"/>
        <w:ind w:left="620" w:right="929" w:hanging="1"/>
        <w:jc w:val="center"/>
      </w:pPr>
      <w:r>
        <w:rPr/>
        <w:br w:type="column"/>
      </w:r>
      <w:r>
        <w:rPr>
          <w:color w:val="575756"/>
        </w:rPr>
        <w:t>Une</w:t>
      </w:r>
      <w:r>
        <w:rPr>
          <w:color w:val="575756"/>
          <w:spacing w:val="-13"/>
        </w:rPr>
        <w:t> </w:t>
      </w:r>
      <w:r>
        <w:rPr>
          <w:color w:val="575756"/>
        </w:rPr>
        <w:t>chape</w:t>
      </w:r>
      <w:r>
        <w:rPr>
          <w:color w:val="575756"/>
          <w:spacing w:val="-12"/>
        </w:rPr>
        <w:t> </w:t>
      </w:r>
      <w:r>
        <w:rPr>
          <w:color w:val="575756"/>
        </w:rPr>
        <w:t>fluide</w:t>
      </w:r>
      <w:r>
        <w:rPr>
          <w:color w:val="575756"/>
          <w:spacing w:val="-12"/>
        </w:rPr>
        <w:t> </w:t>
      </w:r>
      <w:r>
        <w:rPr>
          <w:color w:val="575756"/>
        </w:rPr>
        <w:t>est</w:t>
      </w:r>
      <w:r>
        <w:rPr>
          <w:color w:val="575756"/>
          <w:spacing w:val="-12"/>
        </w:rPr>
        <w:t> </w:t>
      </w:r>
      <w:r>
        <w:rPr>
          <w:color w:val="575756"/>
        </w:rPr>
        <w:t>un</w:t>
      </w:r>
      <w:r>
        <w:rPr>
          <w:color w:val="575756"/>
          <w:spacing w:val="-12"/>
        </w:rPr>
        <w:t> </w:t>
      </w:r>
      <w:r>
        <w:rPr>
          <w:color w:val="575756"/>
        </w:rPr>
        <w:t>choix</w:t>
      </w:r>
      <w:r>
        <w:rPr>
          <w:color w:val="575756"/>
          <w:spacing w:val="-12"/>
        </w:rPr>
        <w:t> </w:t>
      </w:r>
      <w:r>
        <w:rPr>
          <w:color w:val="575756"/>
        </w:rPr>
        <w:t>judicieux</w:t>
      </w:r>
      <w:r>
        <w:rPr>
          <w:color w:val="575756"/>
          <w:spacing w:val="-13"/>
        </w:rPr>
        <w:t> </w:t>
      </w:r>
      <w:r>
        <w:rPr>
          <w:color w:val="575756"/>
        </w:rPr>
        <w:t>pour votre</w:t>
      </w:r>
      <w:r>
        <w:rPr>
          <w:color w:val="575756"/>
          <w:spacing w:val="-8"/>
        </w:rPr>
        <w:t> </w:t>
      </w:r>
      <w:r>
        <w:rPr>
          <w:color w:val="575756"/>
        </w:rPr>
        <w:t>sol.</w:t>
      </w:r>
      <w:r>
        <w:rPr>
          <w:color w:val="575756"/>
          <w:spacing w:val="-8"/>
        </w:rPr>
        <w:t> </w:t>
      </w:r>
      <w:r>
        <w:rPr>
          <w:color w:val="575756"/>
        </w:rPr>
        <w:t>Néanmoins,</w:t>
      </w:r>
      <w:r>
        <w:rPr>
          <w:color w:val="575756"/>
          <w:spacing w:val="-8"/>
        </w:rPr>
        <w:t> </w:t>
      </w:r>
      <w:r>
        <w:rPr>
          <w:color w:val="575756"/>
        </w:rPr>
        <w:t>si</w:t>
      </w:r>
      <w:r>
        <w:rPr>
          <w:color w:val="575756"/>
          <w:spacing w:val="-8"/>
        </w:rPr>
        <w:t> </w:t>
      </w:r>
      <w:r>
        <w:rPr>
          <w:color w:val="575756"/>
        </w:rPr>
        <w:t>vous</w:t>
      </w:r>
      <w:r>
        <w:rPr>
          <w:color w:val="575756"/>
          <w:spacing w:val="-7"/>
        </w:rPr>
        <w:t> </w:t>
      </w:r>
      <w:r>
        <w:rPr>
          <w:color w:val="575756"/>
        </w:rPr>
        <w:t>la</w:t>
      </w:r>
      <w:r>
        <w:rPr>
          <w:color w:val="575756"/>
          <w:spacing w:val="-8"/>
        </w:rPr>
        <w:t> </w:t>
      </w:r>
      <w:r>
        <w:rPr>
          <w:color w:val="575756"/>
        </w:rPr>
        <w:t>coulez</w:t>
      </w:r>
      <w:r>
        <w:rPr>
          <w:color w:val="575756"/>
          <w:spacing w:val="-8"/>
        </w:rPr>
        <w:t> </w:t>
      </w:r>
      <w:r>
        <w:rPr>
          <w:color w:val="575756"/>
        </w:rPr>
        <w:t>vous- même,</w:t>
      </w:r>
      <w:r>
        <w:rPr>
          <w:color w:val="575756"/>
          <w:spacing w:val="-10"/>
        </w:rPr>
        <w:t> </w:t>
      </w:r>
      <w:r>
        <w:rPr>
          <w:color w:val="575756"/>
        </w:rPr>
        <w:t>vous</w:t>
      </w:r>
      <w:r>
        <w:rPr>
          <w:color w:val="575756"/>
          <w:spacing w:val="-10"/>
        </w:rPr>
        <w:t> </w:t>
      </w:r>
      <w:r>
        <w:rPr>
          <w:color w:val="575756"/>
        </w:rPr>
        <w:t>prenez</w:t>
      </w:r>
      <w:r>
        <w:rPr>
          <w:color w:val="575756"/>
          <w:spacing w:val="-10"/>
        </w:rPr>
        <w:t> </w:t>
      </w:r>
      <w:r>
        <w:rPr>
          <w:color w:val="575756"/>
        </w:rPr>
        <w:t>le</w:t>
      </w:r>
      <w:r>
        <w:rPr>
          <w:color w:val="575756"/>
          <w:spacing w:val="-9"/>
        </w:rPr>
        <w:t> </w:t>
      </w:r>
      <w:r>
        <w:rPr>
          <w:color w:val="575756"/>
        </w:rPr>
        <w:t>risque</w:t>
      </w:r>
      <w:r>
        <w:rPr>
          <w:color w:val="575756"/>
          <w:spacing w:val="-10"/>
        </w:rPr>
        <w:t> </w:t>
      </w:r>
      <w:r>
        <w:rPr>
          <w:color w:val="575756"/>
        </w:rPr>
        <w:t>de</w:t>
      </w:r>
      <w:r>
        <w:rPr>
          <w:color w:val="575756"/>
          <w:spacing w:val="-10"/>
        </w:rPr>
        <w:t> </w:t>
      </w:r>
      <w:r>
        <w:rPr>
          <w:color w:val="575756"/>
        </w:rPr>
        <w:t>rater</w:t>
      </w:r>
      <w:r>
        <w:rPr>
          <w:color w:val="575756"/>
          <w:spacing w:val="-9"/>
        </w:rPr>
        <w:t> </w:t>
      </w:r>
      <w:r>
        <w:rPr>
          <w:color w:val="575756"/>
        </w:rPr>
        <w:t>la</w:t>
      </w:r>
      <w:r>
        <w:rPr>
          <w:color w:val="575756"/>
          <w:spacing w:val="-10"/>
        </w:rPr>
        <w:t> </w:t>
      </w:r>
      <w:r>
        <w:rPr>
          <w:color w:val="575756"/>
        </w:rPr>
        <w:t>mise à</w:t>
      </w:r>
      <w:r>
        <w:rPr>
          <w:color w:val="575756"/>
          <w:spacing w:val="-1"/>
        </w:rPr>
        <w:t> </w:t>
      </w:r>
      <w:r>
        <w:rPr>
          <w:color w:val="575756"/>
        </w:rPr>
        <w:t>niveau…</w:t>
      </w:r>
    </w:p>
    <w:p>
      <w:pPr>
        <w:spacing w:after="0" w:line="266" w:lineRule="auto"/>
        <w:jc w:val="center"/>
        <w:sectPr>
          <w:type w:val="continuous"/>
          <w:pgSz w:w="23820" w:h="16840" w:orient="landscape"/>
          <w:pgMar w:top="0" w:bottom="0" w:left="0" w:right="0"/>
          <w:cols w:num="4" w:equalWidth="0">
            <w:col w:w="5953" w:space="40"/>
            <w:col w:w="5021" w:space="891"/>
            <w:col w:w="5954" w:space="40"/>
            <w:col w:w="592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5"/>
        </w:rPr>
      </w:pPr>
    </w:p>
    <w:p>
      <w:pPr>
        <w:pStyle w:val="Heading2"/>
        <w:tabs>
          <w:tab w:pos="11905" w:val="left" w:leader="none"/>
        </w:tabs>
        <w:jc w:val="center"/>
        <w:rPr>
          <w:rFonts w:ascii="Source Sans Pro"/>
        </w:rPr>
      </w:pPr>
      <w:r>
        <w:rPr/>
        <w:pict>
          <v:line style="position:absolute;mso-position-horizontal-relative:page;mso-position-vertical-relative:paragraph;z-index:-16117248" from="859.842529pt,16.906099pt" to="875.582529pt,16.906099pt" stroked="true" strokeweight="2pt" strokecolor="#4a4a49">
            <v:stroke dashstyle="solid"/>
            <w10:wrap type="none"/>
          </v:line>
        </w:pict>
      </w:r>
      <w:r>
        <w:rPr/>
        <w:pict>
          <v:line style="position:absolute;mso-position-horizontal-relative:page;mso-position-vertical-relative:paragraph;z-index:15736832" from="910.244507pt,16.197500pt" to="925.984507pt,16.197500pt" stroked="true" strokeweight="2pt" strokecolor="#4a4a49">
            <v:stroke dashstyle="solid"/>
            <w10:wrap type="none"/>
          </v:line>
        </w:pict>
      </w:r>
      <w:r>
        <w:rPr/>
        <w:pict>
          <v:line style="position:absolute;mso-position-horizontal-relative:page;mso-position-vertical-relative:paragraph;z-index:15737344" from="264.566895pt,17.406099pt" to="280.306895pt,17.406099pt" stroked="true" strokeweight="2pt" strokecolor="#4a4a49">
            <v:stroke dashstyle="solid"/>
            <w10:wrap type="none"/>
          </v:line>
        </w:pict>
      </w:r>
      <w:r>
        <w:rPr/>
        <w:pict>
          <v:line style="position:absolute;mso-position-horizontal-relative:page;mso-position-vertical-relative:paragraph;z-index:-16115712" from="314.968903pt,17.406099pt" to="330.708903pt,17.406099pt" stroked="true" strokeweight="2pt" strokecolor="#4a4a49">
            <v:stroke dashstyle="solid"/>
            <w10:wrap type="none"/>
          </v:line>
        </w:pict>
      </w:r>
      <w:r>
        <w:rPr>
          <w:rFonts w:ascii="Source Sans Pro"/>
          <w:color w:val="575756"/>
        </w:rPr>
        <w:t>6</w:t>
        <w:tab/>
        <w:t>7</w:t>
      </w:r>
    </w:p>
    <w:p>
      <w:pPr>
        <w:spacing w:after="0"/>
        <w:jc w:val="center"/>
        <w:rPr>
          <w:rFonts w:ascii="Source Sans Pro"/>
        </w:rPr>
        <w:sectPr>
          <w:type w:val="continuous"/>
          <w:pgSz w:w="23820" w:h="16840" w:orient="landscape"/>
          <w:pgMar w:top="0" w:bottom="0" w:left="0" w:right="0"/>
        </w:sectPr>
      </w:pPr>
    </w:p>
    <w:p>
      <w:pPr>
        <w:pStyle w:val="BodyText"/>
        <w:spacing w:before="7"/>
        <w:rPr>
          <w:rFonts w:ascii="Source Sans Pro"/>
          <w:sz w:val="29"/>
        </w:rPr>
      </w:pPr>
    </w:p>
    <w:p>
      <w:pPr>
        <w:pStyle w:val="BodyText"/>
        <w:ind w:left="14035"/>
        <w:rPr>
          <w:rFonts w:ascii="Source Sans Pro"/>
          <w:sz w:val="20"/>
        </w:rPr>
      </w:pPr>
      <w:r>
        <w:rPr>
          <w:rFonts w:ascii="Source Sans Pro"/>
          <w:sz w:val="20"/>
        </w:rPr>
        <w:pict>
          <v:group style="width:382.3pt;height:108.05pt;mso-position-horizontal-relative:char;mso-position-vertical-relative:line" coordorigin="0,0" coordsize="7646,2161">
            <v:shape style="position:absolute;left:480;top:0;width:7165;height:1850" type="#_x0000_t75" stroked="false">
              <v:imagedata r:id="rId18" o:title=""/>
            </v:shape>
            <v:rect style="position:absolute;left:0;top:1587;width:4302;height:573" filled="true" fillcolor="#ffcc00" stroked="false">
              <v:fill type="solid"/>
            </v:rect>
            <v:shape style="position:absolute;left:0;top:0;width:7646;height:2161" type="#_x0000_t202" filled="false" stroked="false">
              <v:textbox inset="0,0,0,0">
                <w:txbxContent>
                  <w:p>
                    <w:pPr>
                      <w:spacing w:line="240" w:lineRule="auto" w:before="0"/>
                      <w:rPr>
                        <w:rFonts w:ascii="Source Sans Pro"/>
                        <w:sz w:val="34"/>
                      </w:rPr>
                    </w:pPr>
                  </w:p>
                  <w:p>
                    <w:pPr>
                      <w:spacing w:line="240" w:lineRule="auto" w:before="0"/>
                      <w:rPr>
                        <w:rFonts w:ascii="Source Sans Pro"/>
                        <w:sz w:val="34"/>
                      </w:rPr>
                    </w:pPr>
                  </w:p>
                  <w:p>
                    <w:pPr>
                      <w:spacing w:line="240" w:lineRule="auto" w:before="0"/>
                      <w:rPr>
                        <w:rFonts w:ascii="Source Sans Pro"/>
                        <w:sz w:val="34"/>
                      </w:rPr>
                    </w:pPr>
                  </w:p>
                  <w:p>
                    <w:pPr>
                      <w:spacing w:line="240" w:lineRule="auto" w:before="4"/>
                      <w:rPr>
                        <w:rFonts w:ascii="Source Sans Pro"/>
                        <w:sz w:val="24"/>
                      </w:rPr>
                    </w:pPr>
                  </w:p>
                  <w:p>
                    <w:pPr>
                      <w:spacing w:line="184" w:lineRule="auto" w:before="0"/>
                      <w:ind w:left="338" w:right="2863" w:firstLine="0"/>
                      <w:jc w:val="left"/>
                      <w:rPr>
                        <w:sz w:val="28"/>
                      </w:rPr>
                    </w:pPr>
                    <w:r>
                      <w:rPr>
                        <w:color w:val="262320"/>
                        <w:sz w:val="28"/>
                      </w:rPr>
                      <w:t>Etape 1 : La reconnaissance du support de vos façades</w:t>
                    </w:r>
                  </w:p>
                </w:txbxContent>
              </v:textbox>
              <w10:wrap type="none"/>
            </v:shape>
          </v:group>
        </w:pict>
      </w:r>
      <w:r>
        <w:rPr>
          <w:rFonts w:ascii="Source Sans Pro"/>
          <w:sz w:val="20"/>
        </w:rPr>
      </w:r>
    </w:p>
    <w:p>
      <w:pPr>
        <w:pStyle w:val="BodyText"/>
        <w:spacing w:before="7"/>
        <w:rPr>
          <w:rFonts w:ascii="Source Sans Pro"/>
          <w:sz w:val="13"/>
        </w:rPr>
      </w:pPr>
    </w:p>
    <w:p>
      <w:pPr>
        <w:spacing w:after="0"/>
        <w:rPr>
          <w:rFonts w:ascii="Source Sans Pro"/>
          <w:sz w:val="13"/>
        </w:rPr>
        <w:sectPr>
          <w:pgSz w:w="23820" w:h="16840" w:orient="landscape"/>
          <w:pgMar w:top="1580" w:bottom="0" w:left="0" w:right="0"/>
        </w:sectPr>
      </w:pPr>
    </w:p>
    <w:p>
      <w:pPr>
        <w:pStyle w:val="BodyText"/>
        <w:rPr>
          <w:rFonts w:ascii="Source Sans Pro"/>
          <w:sz w:val="28"/>
        </w:rPr>
      </w:pPr>
    </w:p>
    <w:p>
      <w:pPr>
        <w:pStyle w:val="BodyText"/>
        <w:rPr>
          <w:rFonts w:ascii="Source Sans Pro"/>
          <w:sz w:val="28"/>
        </w:rPr>
      </w:pPr>
    </w:p>
    <w:p>
      <w:pPr>
        <w:pStyle w:val="BodyText"/>
        <w:rPr>
          <w:rFonts w:ascii="Source Sans Pro"/>
          <w:sz w:val="28"/>
        </w:rPr>
      </w:pPr>
    </w:p>
    <w:p>
      <w:pPr>
        <w:pStyle w:val="BodyText"/>
        <w:rPr>
          <w:rFonts w:ascii="Source Sans Pro"/>
          <w:sz w:val="28"/>
        </w:rPr>
      </w:pPr>
    </w:p>
    <w:p>
      <w:pPr>
        <w:pStyle w:val="BodyText"/>
        <w:rPr>
          <w:rFonts w:ascii="Source Sans Pro"/>
          <w:sz w:val="28"/>
        </w:rPr>
      </w:pPr>
    </w:p>
    <w:p>
      <w:pPr>
        <w:pStyle w:val="BodyText"/>
        <w:rPr>
          <w:rFonts w:ascii="Source Sans Pro"/>
          <w:sz w:val="28"/>
        </w:rPr>
      </w:pPr>
    </w:p>
    <w:p>
      <w:pPr>
        <w:pStyle w:val="BodyText"/>
        <w:rPr>
          <w:rFonts w:ascii="Source Sans Pro"/>
          <w:sz w:val="28"/>
        </w:rPr>
      </w:pPr>
    </w:p>
    <w:p>
      <w:pPr>
        <w:pStyle w:val="BodyText"/>
        <w:rPr>
          <w:rFonts w:ascii="Source Sans Pro"/>
          <w:sz w:val="28"/>
        </w:rPr>
      </w:pPr>
    </w:p>
    <w:p>
      <w:pPr>
        <w:pStyle w:val="BodyText"/>
        <w:rPr>
          <w:rFonts w:ascii="Source Sans Pro"/>
          <w:sz w:val="28"/>
        </w:rPr>
      </w:pPr>
    </w:p>
    <w:p>
      <w:pPr>
        <w:pStyle w:val="BodyText"/>
        <w:rPr>
          <w:rFonts w:ascii="Source Sans Pro"/>
          <w:sz w:val="28"/>
        </w:rPr>
      </w:pPr>
    </w:p>
    <w:p>
      <w:pPr>
        <w:pStyle w:val="BodyText"/>
        <w:rPr>
          <w:rFonts w:ascii="Source Sans Pro"/>
          <w:sz w:val="28"/>
        </w:rPr>
      </w:pPr>
    </w:p>
    <w:p>
      <w:pPr>
        <w:pStyle w:val="BodyText"/>
        <w:rPr>
          <w:rFonts w:ascii="Source Sans Pro"/>
          <w:sz w:val="28"/>
        </w:rPr>
      </w:pPr>
    </w:p>
    <w:p>
      <w:pPr>
        <w:pStyle w:val="BodyText"/>
        <w:spacing w:before="4"/>
        <w:rPr>
          <w:rFonts w:ascii="Source Sans Pro"/>
          <w:sz w:val="40"/>
        </w:rPr>
      </w:pPr>
    </w:p>
    <w:p>
      <w:pPr>
        <w:pStyle w:val="BodyText"/>
        <w:spacing w:line="266" w:lineRule="auto"/>
        <w:ind w:left="6803" w:right="1815"/>
      </w:pPr>
      <w:r>
        <w:rPr/>
        <w:drawing>
          <wp:anchor distT="0" distB="0" distL="0" distR="0" allowOverlap="1" layoutInCell="1" locked="0" behindDoc="0" simplePos="0" relativeHeight="15743488">
            <wp:simplePos x="0" y="0"/>
            <wp:positionH relativeFrom="page">
              <wp:posOffset>2002751</wp:posOffset>
            </wp:positionH>
            <wp:positionV relativeFrom="paragraph">
              <wp:posOffset>-4509467</wp:posOffset>
            </wp:positionV>
            <wp:extent cx="5557253" cy="3746500"/>
            <wp:effectExtent l="0" t="0" r="0" b="0"/>
            <wp:wrapNone/>
            <wp:docPr id="1" name="image15.png"/>
            <wp:cNvGraphicFramePr>
              <a:graphicFrameLocks noChangeAspect="1"/>
            </wp:cNvGraphicFramePr>
            <a:graphic>
              <a:graphicData uri="http://schemas.openxmlformats.org/drawingml/2006/picture">
                <pic:pic>
                  <pic:nvPicPr>
                    <pic:cNvPr id="2" name="image15.png"/>
                    <pic:cNvPicPr/>
                  </pic:nvPicPr>
                  <pic:blipFill>
                    <a:blip r:embed="rId19" cstate="print"/>
                    <a:stretch>
                      <a:fillRect/>
                    </a:stretch>
                  </pic:blipFill>
                  <pic:spPr>
                    <a:xfrm>
                      <a:off x="0" y="0"/>
                      <a:ext cx="5557253" cy="3746500"/>
                    </a:xfrm>
                    <a:prstGeom prst="rect">
                      <a:avLst/>
                    </a:prstGeom>
                  </pic:spPr>
                </pic:pic>
              </a:graphicData>
            </a:graphic>
          </wp:anchor>
        </w:drawing>
      </w:r>
      <w:r>
        <w:rPr/>
        <w:pict>
          <v:line style="position:absolute;mso-position-horizontal-relative:page;mso-position-vertical-relative:paragraph;z-index:15744000" from="108.425201pt,-357.575592pt" to="108.425201pt,314.424408pt" stroked="true" strokeweight="1pt" strokecolor="#262320">
            <v:stroke dashstyle="solid"/>
            <w10:wrap type="none"/>
          </v:line>
        </w:pict>
      </w:r>
      <w:r>
        <w:rPr/>
        <w:pict>
          <v:shape style="position:absolute;margin-left:28.940001pt;margin-top:-272.446014pt;width:38.1pt;height:215.9pt;mso-position-horizontal-relative:page;mso-position-vertical-relative:paragraph;z-index:15745024" type="#_x0000_t202" filled="false" stroked="false">
            <v:textbox inset="0,0,0,0" style="layout-flow:vertical;mso-layout-flow-alt:bottom-to-top">
              <w:txbxContent>
                <w:p>
                  <w:pPr>
                    <w:spacing w:before="20"/>
                    <w:ind w:left="20" w:right="0" w:firstLine="0"/>
                    <w:jc w:val="left"/>
                    <w:rPr>
                      <w:sz w:val="60"/>
                    </w:rPr>
                  </w:pPr>
                  <w:r>
                    <w:rPr>
                      <w:color w:val="262320"/>
                      <w:spacing w:val="7"/>
                      <w:sz w:val="60"/>
                    </w:rPr>
                    <w:t>LE SAVOIR </w:t>
                  </w:r>
                  <w:r>
                    <w:rPr>
                      <w:color w:val="262320"/>
                      <w:spacing w:val="5"/>
                      <w:sz w:val="60"/>
                    </w:rPr>
                    <w:t>FAIRE</w:t>
                  </w:r>
                </w:p>
              </w:txbxContent>
            </v:textbox>
            <w10:wrap type="none"/>
          </v:shape>
        </w:pict>
      </w:r>
      <w:r>
        <w:rPr>
          <w:color w:val="575756"/>
        </w:rPr>
        <w:t>Grace à notre savoir faire en façades et revêtement, la recon- naissance de vos façades permet de poser les bonnes questions. Comment s’assurer la fiabilité du support existant ?</w:t>
      </w:r>
    </w:p>
    <w:p>
      <w:pPr>
        <w:pStyle w:val="BodyText"/>
        <w:spacing w:line="266" w:lineRule="auto" w:before="100"/>
        <w:ind w:left="2600" w:right="2359"/>
      </w:pPr>
      <w:r>
        <w:rPr/>
        <w:br w:type="column"/>
      </w:r>
      <w:r>
        <w:rPr>
          <w:color w:val="575756"/>
        </w:rPr>
        <w:t>La reconnaissance de vos supports permet de poser les bonnes ques- tions. Comment s’assurer la fiabilité du support existant ?</w:t>
      </w:r>
    </w:p>
    <w:p>
      <w:pPr>
        <w:pStyle w:val="BodyText"/>
        <w:spacing w:line="266" w:lineRule="auto"/>
        <w:ind w:left="2600" w:right="2359"/>
      </w:pPr>
      <w:r>
        <w:rPr>
          <w:color w:val="575756"/>
        </w:rPr>
        <w:t>Afin d’engager les travaux de rénovation conforme aux règles en vigueur.</w:t>
      </w:r>
    </w:p>
    <w:p>
      <w:pPr>
        <w:pStyle w:val="BodyText"/>
        <w:rPr>
          <w:sz w:val="20"/>
        </w:rPr>
      </w:pPr>
    </w:p>
    <w:p>
      <w:pPr>
        <w:pStyle w:val="BodyText"/>
        <w:spacing w:before="10"/>
        <w:rPr>
          <w:sz w:val="19"/>
        </w:rPr>
      </w:pPr>
      <w:r>
        <w:rPr/>
        <w:pict>
          <v:group style="position:absolute;margin-left:701.770996pt;margin-top:13.91694pt;width:382.3pt;height:108pt;mso-position-horizontal-relative:page;mso-position-vertical-relative:paragraph;z-index:-15716864;mso-wrap-distance-left:0;mso-wrap-distance-right:0" coordorigin="14035,278" coordsize="7646,2160">
            <v:shape style="position:absolute;left:14516;top:278;width:7165;height:1851" type="#_x0000_t75" stroked="false">
              <v:imagedata r:id="rId20" o:title=""/>
            </v:shape>
            <v:shape style="position:absolute;left:14035;top:1865;width:4302;height:573" type="#_x0000_t202" filled="true" fillcolor="#ffcc00" stroked="false">
              <v:textbox inset="0,0,0,0">
                <w:txbxContent>
                  <w:p>
                    <w:pPr>
                      <w:spacing w:line="184" w:lineRule="auto" w:before="5"/>
                      <w:ind w:left="52" w:right="158" w:firstLine="0"/>
                      <w:jc w:val="left"/>
                      <w:rPr>
                        <w:sz w:val="28"/>
                      </w:rPr>
                    </w:pPr>
                    <w:r>
                      <w:rPr>
                        <w:color w:val="262320"/>
                        <w:sz w:val="28"/>
                      </w:rPr>
                      <w:t>Etape 2 : Définition de la technique de ravalement adaptée</w:t>
                    </w:r>
                  </w:p>
                </w:txbxContent>
              </v:textbox>
              <v:fill type="solid"/>
              <w10:wrap type="none"/>
            </v:shape>
            <w10:wrap type="topAndBottom"/>
          </v:group>
        </w:pict>
      </w:r>
    </w:p>
    <w:p>
      <w:pPr>
        <w:pStyle w:val="BodyText"/>
        <w:spacing w:before="5"/>
        <w:rPr>
          <w:sz w:val="23"/>
        </w:rPr>
      </w:pPr>
    </w:p>
    <w:p>
      <w:pPr>
        <w:pStyle w:val="BodyText"/>
        <w:spacing w:line="266" w:lineRule="auto"/>
        <w:ind w:left="2600" w:right="2359"/>
      </w:pPr>
      <w:r>
        <w:rPr>
          <w:color w:val="575756"/>
        </w:rPr>
        <w:t>Avec vous, nous décidons des travaux les mieux adaptés à vos désor- dres.</w:t>
      </w:r>
    </w:p>
    <w:p>
      <w:pPr>
        <w:pStyle w:val="BodyText"/>
        <w:spacing w:line="266" w:lineRule="auto"/>
        <w:ind w:left="2600" w:right="2557"/>
      </w:pPr>
      <w:r>
        <w:rPr>
          <w:color w:val="575756"/>
        </w:rPr>
        <w:t>Ainsi grâce à notre savoir faire en façades et revêtement, nous évaluons ensemble le choix technique à adapter pour réaliser votre ravalement de façades dans les meilleurs conditions.</w:t>
      </w:r>
    </w:p>
    <w:p>
      <w:pPr>
        <w:pStyle w:val="BodyText"/>
        <w:spacing w:before="5"/>
        <w:rPr>
          <w:sz w:val="17"/>
        </w:rPr>
      </w:pPr>
      <w:r>
        <w:rPr/>
        <w:pict>
          <v:group style="position:absolute;margin-left:701.770996pt;margin-top:12.4238pt;width:382.3pt;height:108pt;mso-position-horizontal-relative:page;mso-position-vertical-relative:paragraph;z-index:-15716352;mso-wrap-distance-left:0;mso-wrap-distance-right:0" coordorigin="14035,248" coordsize="7646,2160">
            <v:shape style="position:absolute;left:14516;top:248;width:7165;height:1850" coordorigin="14516,248" coordsize="7165,1850" path="m21681,248l14516,248,14516,1835,14516,2098,21681,2098,21681,1835,21681,248xe" filled="true" fillcolor="#e17f6f" stroked="false">
              <v:path arrowok="t"/>
              <v:fill type="solid"/>
            </v:shape>
            <v:rect style="position:absolute;left:14035;top:1835;width:4302;height:573" filled="true" fillcolor="#ffcc00" stroked="false">
              <v:fill type="solid"/>
            </v:rect>
            <v:shape style="position:absolute;left:14035;top:2098;width:4302;height:310" type="#_x0000_t202" filled="true" fillcolor="#ffcc00" stroked="false">
              <v:textbox inset="0,0,0,0">
                <w:txbxContent>
                  <w:p>
                    <w:pPr>
                      <w:spacing w:line="277" w:lineRule="exact" w:before="0"/>
                      <w:ind w:left="929" w:right="0" w:firstLine="0"/>
                      <w:jc w:val="left"/>
                      <w:rPr>
                        <w:sz w:val="28"/>
                      </w:rPr>
                    </w:pPr>
                    <w:r>
                      <w:rPr>
                        <w:color w:val="262320"/>
                        <w:sz w:val="28"/>
                      </w:rPr>
                      <w:t>du ravalement</w:t>
                    </w:r>
                  </w:p>
                </w:txbxContent>
              </v:textbox>
              <v:fill type="solid"/>
              <w10:wrap type="none"/>
            </v:shape>
            <v:shape style="position:absolute;left:14516;top:1835;width:3821;height:263" type="#_x0000_t202" filled="true" fillcolor="#ffcc00" stroked="false">
              <v:textbox inset="0,0,0,0">
                <w:txbxContent>
                  <w:p>
                    <w:pPr>
                      <w:spacing w:line="263" w:lineRule="exact" w:before="0"/>
                      <w:ind w:left="449" w:right="0" w:firstLine="0"/>
                      <w:jc w:val="left"/>
                      <w:rPr>
                        <w:sz w:val="28"/>
                      </w:rPr>
                    </w:pPr>
                    <w:r>
                      <w:rPr>
                        <w:color w:val="262320"/>
                        <w:sz w:val="28"/>
                      </w:rPr>
                      <w:t>Etape 6 : La garantie</w:t>
                    </w:r>
                  </w:p>
                </w:txbxContent>
              </v:textbox>
              <v:fill type="solid"/>
              <w10:wrap type="none"/>
            </v:shape>
            <w10:wrap type="topAndBottom"/>
          </v:group>
        </w:pict>
      </w:r>
    </w:p>
    <w:p>
      <w:pPr>
        <w:pStyle w:val="BodyText"/>
        <w:spacing w:before="5"/>
        <w:rPr>
          <w:sz w:val="23"/>
        </w:rPr>
      </w:pPr>
    </w:p>
    <w:p>
      <w:pPr>
        <w:pStyle w:val="BodyText"/>
        <w:spacing w:line="266" w:lineRule="auto"/>
        <w:ind w:left="2600" w:right="1837"/>
      </w:pPr>
      <w:r>
        <w:rPr>
          <w:color w:val="575756"/>
        </w:rPr>
        <w:t>Une garantie de bonne tenue de 10 ans pour les systèmes, hydrofuge et/ou décoratif.</w:t>
      </w:r>
    </w:p>
    <w:p>
      <w:pPr>
        <w:pStyle w:val="BodyText"/>
        <w:spacing w:line="266" w:lineRule="auto"/>
        <w:ind w:left="2600" w:right="2359"/>
      </w:pPr>
      <w:r>
        <w:rPr>
          <w:color w:val="575756"/>
        </w:rPr>
        <w:t>Une garantie décennale revêtements techniques d’imperméabilités, I1, I2, I3, I4.</w:t>
      </w:r>
    </w:p>
    <w:p>
      <w:pPr>
        <w:spacing w:after="0" w:line="266" w:lineRule="auto"/>
        <w:sectPr>
          <w:type w:val="continuous"/>
          <w:pgSz w:w="23820" w:h="16840" w:orient="landscape"/>
          <w:pgMar w:top="0" w:bottom="0" w:left="0" w:right="0"/>
          <w:cols w:num="2" w:equalWidth="0">
            <w:col w:w="11906" w:space="40"/>
            <w:col w:w="1187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9"/>
        </w:rPr>
      </w:pPr>
    </w:p>
    <w:p>
      <w:pPr>
        <w:tabs>
          <w:tab w:pos="11905" w:val="left" w:leader="none"/>
        </w:tabs>
        <w:spacing w:before="89"/>
        <w:ind w:left="0" w:right="0" w:firstLine="0"/>
        <w:jc w:val="center"/>
        <w:rPr>
          <w:rFonts w:ascii="Source Sans Pro"/>
          <w:sz w:val="36"/>
        </w:rPr>
      </w:pPr>
      <w:r>
        <w:rPr/>
        <w:pict>
          <v:line style="position:absolute;mso-position-horizontal-relative:page;mso-position-vertical-relative:paragraph;z-index:-16112128" from="859.842529pt,16.906099pt" to="875.582529pt,16.906099pt" stroked="true" strokeweight="2pt" strokecolor="#4a4a49">
            <v:stroke dashstyle="solid"/>
            <w10:wrap type="none"/>
          </v:line>
        </w:pict>
      </w:r>
      <w:r>
        <w:rPr/>
        <w:pict>
          <v:line style="position:absolute;mso-position-horizontal-relative:page;mso-position-vertical-relative:paragraph;z-index:15741952" from="910.244507pt,16.197500pt" to="925.984507pt,16.197500pt" stroked="true" strokeweight="2pt" strokecolor="#4a4a49">
            <v:stroke dashstyle="solid"/>
            <w10:wrap type="none"/>
          </v:line>
        </w:pict>
      </w:r>
      <w:r>
        <w:rPr/>
        <w:pict>
          <v:line style="position:absolute;mso-position-horizontal-relative:page;mso-position-vertical-relative:paragraph;z-index:15742464" from="264.566895pt,17.406099pt" to="280.306895pt,17.406099pt" stroked="true" strokeweight="2pt" strokecolor="#4a4a49">
            <v:stroke dashstyle="solid"/>
            <w10:wrap type="none"/>
          </v:line>
        </w:pict>
      </w:r>
      <w:r>
        <w:rPr/>
        <w:pict>
          <v:line style="position:absolute;mso-position-horizontal-relative:page;mso-position-vertical-relative:paragraph;z-index:-16110592" from="314.968903pt,17.406099pt" to="330.708903pt,17.406099pt" stroked="true" strokeweight="2pt" strokecolor="#4a4a49">
            <v:stroke dashstyle="solid"/>
            <w10:wrap type="none"/>
          </v:line>
        </w:pict>
      </w:r>
      <w:r>
        <w:rPr/>
        <w:pict>
          <v:rect style="position:absolute;margin-left:0pt;margin-top:-144.275101pt;width:60pt;height:199.071pt;mso-position-horizontal-relative:page;mso-position-vertical-relative:paragraph;z-index:15744512" filled="true" fillcolor="#ffcc00" stroked="false">
            <v:fill type="solid"/>
            <w10:wrap type="none"/>
          </v:rect>
        </w:pict>
      </w:r>
      <w:r>
        <w:rPr>
          <w:rFonts w:ascii="Source Sans Pro"/>
          <w:color w:val="575756"/>
          <w:sz w:val="36"/>
        </w:rPr>
        <w:t>8</w:t>
        <w:tab/>
        <w:t>9</w:t>
      </w:r>
    </w:p>
    <w:p>
      <w:pPr>
        <w:spacing w:after="0"/>
        <w:jc w:val="center"/>
        <w:rPr>
          <w:rFonts w:ascii="Source Sans Pro"/>
          <w:sz w:val="36"/>
        </w:rPr>
        <w:sectPr>
          <w:type w:val="continuous"/>
          <w:pgSz w:w="23820" w:h="16840" w:orient="landscape"/>
          <w:pgMar w:top="0" w:bottom="0" w:left="0" w:right="0"/>
        </w:sectPr>
      </w:pPr>
    </w:p>
    <w:p>
      <w:pPr>
        <w:pStyle w:val="Heading1"/>
        <w:spacing w:before="80"/>
        <w:ind w:left="935"/>
      </w:pPr>
      <w:r>
        <w:rPr>
          <w:color w:val="575756"/>
        </w:rPr>
        <w:t>Planning &amp; Mise en oeuvre pour le ravalement de façades</w:t>
      </w:r>
    </w:p>
    <w:p>
      <w:pPr>
        <w:pStyle w:val="BodyText"/>
        <w:rPr>
          <w:sz w:val="20"/>
        </w:rPr>
      </w:pPr>
    </w:p>
    <w:p>
      <w:pPr>
        <w:pStyle w:val="BodyText"/>
        <w:spacing w:before="10"/>
        <w:rPr>
          <w:sz w:val="25"/>
        </w:rPr>
      </w:pPr>
      <w:r>
        <w:rPr/>
        <w:pict>
          <v:shape style="position:absolute;margin-left:46.771599pt;margin-top:17.991301pt;width:1088.55pt;height:.1pt;mso-position-horizontal-relative:page;mso-position-vertical-relative:paragraph;z-index:-15711744;mso-wrap-distance-left:0;mso-wrap-distance-right:0" coordorigin="935,360" coordsize="21771,0" path="m935,360l22706,360e" filled="false" stroked="true" strokeweight="1pt" strokecolor="#262320">
            <v:path arrowok="t"/>
            <v:stroke dashstyle="solid"/>
            <w10:wrap type="topAndBottom"/>
          </v:shape>
        </w:pict>
      </w:r>
      <w:r>
        <w:rPr/>
        <w:pict>
          <v:group style="position:absolute;margin-left:0pt;margin-top:39.109001pt;width:1143.8pt;height:156pt;mso-position-horizontal-relative:page;mso-position-vertical-relative:paragraph;z-index:-15711232;mso-wrap-distance-left:0;mso-wrap-distance-right:0" coordorigin="0,782" coordsize="22876,3120">
            <v:rect style="position:absolute;left:0;top:782;width:11906;height:3120" filled="true" fillcolor="#ffcc00" stroked="false">
              <v:fill type="solid"/>
            </v:rect>
            <v:shape style="position:absolute;left:11905;top:782;width:10971;height:3120" type="#_x0000_t75" stroked="false">
              <v:imagedata r:id="rId21" o:title=""/>
            </v:shape>
            <v:shape style="position:absolute;left:1381;top:1582;width:1056;height:1076" coordorigin="1381,1583" coordsize="1056,1076" path="m2110,2452l1709,2452,1735,2467,1763,2480,1792,2491,1822,2500,1835,2659,1984,2659,1997,2500,2027,2491,2056,2480,2084,2467,2110,2452xm1588,1688l1483,1793,1584,1916,1569,1943,1557,1972,1546,2001,1537,2032,1381,2046,1381,2197,1537,2209,1546,2240,1557,2270,1569,2299,1584,2325,1483,2448,1588,2554,1709,2452,2331,2452,2336,2448,2234,2325,2243,2310,1909,2310,1837,2296,1778,2255,1738,2195,1723,2122,1738,2048,1778,1987,1837,1946,1909,1931,2243,1931,2234,1916,2336,1793,2333,1791,1709,1791,1588,1688xm2331,2452l2110,2452,2230,2554,2331,2452xm2243,1931l1909,1931,1982,1946,2041,1987,2081,2048,2095,2122,2081,2195,2041,2255,1982,2296,1909,2310,2243,2310,2249,2299,2262,2270,2273,2240,2281,2209,2437,2197,2437,2046,2281,2032,2273,2001,2262,1972,2249,1943,2243,1931xm1984,1583l1835,1583,1822,1743,1792,1752,1763,1762,1735,1775,1709,1791,2110,1791,2084,1775,2056,1762,2027,1752,1997,1743,1984,1583xm2230,1688l2110,1791,2333,1791,2230,1688xe" filled="true" fillcolor="#262320" stroked="false">
              <v:path arrowok="t"/>
              <v:fill type="solid"/>
            </v:shape>
            <v:shape style="position:absolute;left:0;top:782;width:22876;height:3120" type="#_x0000_t202" filled="false" stroked="false">
              <v:textbox inset="0,0,0,0">
                <w:txbxContent>
                  <w:p>
                    <w:pPr>
                      <w:spacing w:line="240" w:lineRule="auto" w:before="0"/>
                      <w:rPr>
                        <w:sz w:val="28"/>
                      </w:rPr>
                    </w:pPr>
                  </w:p>
                  <w:p>
                    <w:pPr>
                      <w:spacing w:line="240" w:lineRule="auto" w:before="0"/>
                      <w:rPr>
                        <w:sz w:val="41"/>
                      </w:rPr>
                    </w:pPr>
                  </w:p>
                  <w:p>
                    <w:pPr>
                      <w:spacing w:line="266" w:lineRule="auto" w:before="1"/>
                      <w:ind w:left="3415" w:right="11449" w:firstLine="0"/>
                      <w:jc w:val="left"/>
                      <w:rPr>
                        <w:sz w:val="24"/>
                      </w:rPr>
                    </w:pPr>
                    <w:r>
                      <w:rPr>
                        <w:color w:val="575756"/>
                        <w:sz w:val="24"/>
                      </w:rPr>
                      <w:t>Le ravalement façades ainsi que le traitement et la peinture doivent être réal- isés par des professionnels munis d’une assurance et une garantie décennale.</w:t>
                    </w:r>
                  </w:p>
                </w:txbxContent>
              </v:textbox>
              <w10:wrap type="none"/>
            </v:shape>
            <w10:wrap type="topAndBottom"/>
          </v:group>
        </w:pict>
      </w:r>
      <w:r>
        <w:rPr/>
        <w:drawing>
          <wp:anchor distT="0" distB="0" distL="0" distR="0" allowOverlap="1" layoutInCell="1" locked="0" behindDoc="0" simplePos="0" relativeHeight="35">
            <wp:simplePos x="0" y="0"/>
            <wp:positionH relativeFrom="page">
              <wp:posOffset>11339995</wp:posOffset>
            </wp:positionH>
            <wp:positionV relativeFrom="paragraph">
              <wp:posOffset>2706471</wp:posOffset>
            </wp:positionV>
            <wp:extent cx="2920086" cy="1524000"/>
            <wp:effectExtent l="0" t="0" r="0" b="0"/>
            <wp:wrapTopAndBottom/>
            <wp:docPr id="3" name="image18.png"/>
            <wp:cNvGraphicFramePr>
              <a:graphicFrameLocks noChangeAspect="1"/>
            </wp:cNvGraphicFramePr>
            <a:graphic>
              <a:graphicData uri="http://schemas.openxmlformats.org/drawingml/2006/picture">
                <pic:pic>
                  <pic:nvPicPr>
                    <pic:cNvPr id="4" name="image18.png"/>
                    <pic:cNvPicPr/>
                  </pic:nvPicPr>
                  <pic:blipFill>
                    <a:blip r:embed="rId22" cstate="print"/>
                    <a:stretch>
                      <a:fillRect/>
                    </a:stretch>
                  </pic:blipFill>
                  <pic:spPr>
                    <a:xfrm>
                      <a:off x="0" y="0"/>
                      <a:ext cx="2920086" cy="1524000"/>
                    </a:xfrm>
                    <a:prstGeom prst="rect">
                      <a:avLst/>
                    </a:prstGeom>
                  </pic:spPr>
                </pic:pic>
              </a:graphicData>
            </a:graphic>
          </wp:anchor>
        </w:drawing>
      </w:r>
    </w:p>
    <w:p>
      <w:pPr>
        <w:pStyle w:val="BodyText"/>
        <w:spacing w:before="7"/>
        <w:rPr>
          <w:sz w:val="28"/>
        </w:rPr>
      </w:pPr>
    </w:p>
    <w:p>
      <w:pPr>
        <w:pStyle w:val="BodyText"/>
        <w:spacing w:before="3"/>
      </w:pPr>
    </w:p>
    <w:p>
      <w:pPr>
        <w:pStyle w:val="BodyText"/>
        <w:spacing w:before="7"/>
        <w:rPr>
          <w:sz w:val="6"/>
        </w:rPr>
      </w:pPr>
    </w:p>
    <w:p>
      <w:pPr>
        <w:spacing w:after="0"/>
        <w:rPr>
          <w:sz w:val="6"/>
        </w:rPr>
        <w:sectPr>
          <w:pgSz w:w="23820" w:h="16840" w:orient="landscape"/>
          <w:pgMar w:top="1140" w:bottom="0" w:left="0" w:right="0"/>
        </w:sectPr>
      </w:pPr>
    </w:p>
    <w:p>
      <w:pPr>
        <w:pStyle w:val="BodyText"/>
        <w:rPr>
          <w:sz w:val="28"/>
        </w:rPr>
      </w:pPr>
    </w:p>
    <w:p>
      <w:pPr>
        <w:pStyle w:val="BodyText"/>
        <w:rPr>
          <w:sz w:val="28"/>
        </w:rPr>
      </w:pPr>
    </w:p>
    <w:p>
      <w:pPr>
        <w:pStyle w:val="BodyText"/>
        <w:spacing w:before="11"/>
        <w:rPr>
          <w:sz w:val="38"/>
        </w:rPr>
      </w:pPr>
    </w:p>
    <w:p>
      <w:pPr>
        <w:pStyle w:val="BodyText"/>
        <w:spacing w:line="266" w:lineRule="auto" w:before="1"/>
        <w:ind w:left="2325" w:right="1252" w:firstLine="849"/>
      </w:pPr>
      <w:r>
        <w:rPr/>
        <w:drawing>
          <wp:anchor distT="0" distB="0" distL="0" distR="0" allowOverlap="1" layoutInCell="1" locked="0" behindDoc="0" simplePos="0" relativeHeight="15751168">
            <wp:simplePos x="0" y="0"/>
            <wp:positionH relativeFrom="page">
              <wp:posOffset>877188</wp:posOffset>
            </wp:positionH>
            <wp:positionV relativeFrom="paragraph">
              <wp:posOffset>-2317079</wp:posOffset>
            </wp:positionV>
            <wp:extent cx="2920123" cy="2045373"/>
            <wp:effectExtent l="0" t="0" r="0" b="0"/>
            <wp:wrapNone/>
            <wp:docPr id="5" name="image19.png"/>
            <wp:cNvGraphicFramePr>
              <a:graphicFrameLocks noChangeAspect="1"/>
            </wp:cNvGraphicFramePr>
            <a:graphic>
              <a:graphicData uri="http://schemas.openxmlformats.org/drawingml/2006/picture">
                <pic:pic>
                  <pic:nvPicPr>
                    <pic:cNvPr id="6" name="image19.png"/>
                    <pic:cNvPicPr/>
                  </pic:nvPicPr>
                  <pic:blipFill>
                    <a:blip r:embed="rId23" cstate="print"/>
                    <a:stretch>
                      <a:fillRect/>
                    </a:stretch>
                  </pic:blipFill>
                  <pic:spPr>
                    <a:xfrm>
                      <a:off x="0" y="0"/>
                      <a:ext cx="2920123" cy="2045373"/>
                    </a:xfrm>
                    <a:prstGeom prst="rect">
                      <a:avLst/>
                    </a:prstGeom>
                  </pic:spPr>
                </pic:pic>
              </a:graphicData>
            </a:graphic>
          </wp:anchor>
        </w:drawing>
      </w:r>
      <w:r>
        <w:rPr>
          <w:color w:val="575756"/>
        </w:rPr>
        <w:t>Neuf Restauration de façades</w:t>
      </w:r>
    </w:p>
    <w:p>
      <w:pPr>
        <w:pStyle w:val="BodyText"/>
        <w:spacing w:line="266" w:lineRule="auto"/>
        <w:ind w:left="2693" w:right="1637" w:hanging="1"/>
        <w:jc w:val="center"/>
      </w:pPr>
      <w:r>
        <w:rPr>
          <w:color w:val="575756"/>
        </w:rPr>
        <w:t>Rénovation Façade de </w:t>
      </w:r>
      <w:r>
        <w:rPr>
          <w:color w:val="575756"/>
          <w:spacing w:val="-4"/>
        </w:rPr>
        <w:t>pierre </w:t>
      </w:r>
      <w:r>
        <w:rPr>
          <w:color w:val="575756"/>
        </w:rPr>
        <w:t>Joint</w:t>
      </w:r>
    </w:p>
    <w:p>
      <w:pPr>
        <w:pStyle w:val="BodyText"/>
        <w:spacing w:line="266" w:lineRule="auto"/>
        <w:ind w:left="2185" w:right="1128"/>
        <w:jc w:val="center"/>
      </w:pPr>
      <w:r>
        <w:rPr>
          <w:color w:val="575756"/>
        </w:rPr>
        <w:t>Façade ancienne Rejointoiement de façades Imperméabilisation Traitement de façades Projection hydraulique Étanchéité de balcons</w:t>
      </w:r>
    </w:p>
    <w:p>
      <w:pPr>
        <w:pStyle w:val="BodyText"/>
        <w:spacing w:line="287" w:lineRule="exact"/>
        <w:ind w:left="1797" w:right="744"/>
        <w:jc w:val="center"/>
      </w:pPr>
      <w:r>
        <w:rPr>
          <w:color w:val="575756"/>
        </w:rPr>
        <w:t>Isolation thermique par l’extérieur</w:t>
      </w:r>
    </w:p>
    <w:p>
      <w:pPr>
        <w:pStyle w:val="BodyText"/>
        <w:rPr>
          <w:sz w:val="28"/>
        </w:rPr>
      </w:pPr>
      <w:r>
        <w:rPr/>
        <w:br w:type="column"/>
      </w:r>
      <w:r>
        <w:rPr>
          <w:sz w:val="28"/>
        </w:rPr>
      </w: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4"/>
        <w:rPr>
          <w:sz w:val="38"/>
        </w:rPr>
      </w:pPr>
    </w:p>
    <w:p>
      <w:pPr>
        <w:pStyle w:val="BodyText"/>
        <w:ind w:left="2322"/>
      </w:pPr>
      <w:r>
        <w:rPr>
          <w:color w:val="575756"/>
        </w:rPr>
        <w:t>Traitement</w:t>
      </w:r>
    </w:p>
    <w:p>
      <w:pPr>
        <w:pStyle w:val="BodyText"/>
        <w:spacing w:before="3"/>
        <w:rPr>
          <w:sz w:val="29"/>
        </w:rPr>
      </w:pPr>
    </w:p>
    <w:p>
      <w:pPr>
        <w:pStyle w:val="BodyText"/>
        <w:spacing w:line="266" w:lineRule="auto"/>
        <w:ind w:left="2346" w:right="1574" w:hanging="10"/>
        <w:jc w:val="center"/>
      </w:pPr>
      <w:r>
        <w:rPr/>
        <w:drawing>
          <wp:anchor distT="0" distB="0" distL="0" distR="0" allowOverlap="1" layoutInCell="1" locked="0" behindDoc="0" simplePos="0" relativeHeight="15751680">
            <wp:simplePos x="0" y="0"/>
            <wp:positionH relativeFrom="page">
              <wp:posOffset>4182694</wp:posOffset>
            </wp:positionH>
            <wp:positionV relativeFrom="paragraph">
              <wp:posOffset>-3360740</wp:posOffset>
            </wp:positionV>
            <wp:extent cx="2920111" cy="2590799"/>
            <wp:effectExtent l="0" t="0" r="0" b="0"/>
            <wp:wrapNone/>
            <wp:docPr id="7" name="image20.png"/>
            <wp:cNvGraphicFramePr>
              <a:graphicFrameLocks noChangeAspect="1"/>
            </wp:cNvGraphicFramePr>
            <a:graphic>
              <a:graphicData uri="http://schemas.openxmlformats.org/drawingml/2006/picture">
                <pic:pic>
                  <pic:nvPicPr>
                    <pic:cNvPr id="8" name="image20.png"/>
                    <pic:cNvPicPr/>
                  </pic:nvPicPr>
                  <pic:blipFill>
                    <a:blip r:embed="rId24" cstate="print"/>
                    <a:stretch>
                      <a:fillRect/>
                    </a:stretch>
                  </pic:blipFill>
                  <pic:spPr>
                    <a:xfrm>
                      <a:off x="0" y="0"/>
                      <a:ext cx="2920111" cy="2590799"/>
                    </a:xfrm>
                    <a:prstGeom prst="rect">
                      <a:avLst/>
                    </a:prstGeom>
                  </pic:spPr>
                </pic:pic>
              </a:graphicData>
            </a:graphic>
          </wp:anchor>
        </w:drawing>
      </w:r>
      <w:r>
        <w:rPr>
          <w:color w:val="575756"/>
        </w:rPr>
        <w:t>Technique Décoratif Fongicide Anti-graffitis Fissures</w:t>
      </w:r>
    </w:p>
    <w:p>
      <w:pPr>
        <w:pStyle w:val="BodyText"/>
        <w:rPr>
          <w:sz w:val="28"/>
        </w:rPr>
      </w:pPr>
      <w:r>
        <w:rPr/>
        <w:br w:type="column"/>
      </w:r>
      <w:r>
        <w:rPr>
          <w:sz w:val="28"/>
        </w:rPr>
      </w:r>
    </w:p>
    <w:p>
      <w:pPr>
        <w:pStyle w:val="BodyText"/>
        <w:rPr>
          <w:sz w:val="28"/>
        </w:rPr>
      </w:pPr>
    </w:p>
    <w:p>
      <w:pPr>
        <w:pStyle w:val="BodyText"/>
        <w:rPr>
          <w:sz w:val="28"/>
        </w:rPr>
      </w:pPr>
    </w:p>
    <w:p>
      <w:pPr>
        <w:pStyle w:val="BodyText"/>
        <w:rPr>
          <w:sz w:val="28"/>
        </w:rPr>
      </w:pPr>
    </w:p>
    <w:p>
      <w:pPr>
        <w:pStyle w:val="BodyText"/>
        <w:spacing w:before="176"/>
        <w:ind w:left="3252"/>
      </w:pPr>
      <w:r>
        <w:rPr>
          <w:color w:val="575756"/>
        </w:rPr>
        <w:t>Peinture</w:t>
      </w:r>
    </w:p>
    <w:p>
      <w:pPr>
        <w:pStyle w:val="BodyText"/>
        <w:spacing w:before="3"/>
        <w:rPr>
          <w:sz w:val="29"/>
        </w:rPr>
      </w:pPr>
    </w:p>
    <w:p>
      <w:pPr>
        <w:pStyle w:val="BodyText"/>
        <w:spacing w:line="266" w:lineRule="auto"/>
        <w:ind w:left="3295" w:right="1717"/>
        <w:jc w:val="center"/>
      </w:pPr>
      <w:r>
        <w:rPr/>
        <w:drawing>
          <wp:anchor distT="0" distB="0" distL="0" distR="0" allowOverlap="1" layoutInCell="1" locked="0" behindDoc="0" simplePos="0" relativeHeight="15752192">
            <wp:simplePos x="0" y="0"/>
            <wp:positionH relativeFrom="page">
              <wp:posOffset>7999895</wp:posOffset>
            </wp:positionH>
            <wp:positionV relativeFrom="paragraph">
              <wp:posOffset>-2965718</wp:posOffset>
            </wp:positionV>
            <wp:extent cx="2920111" cy="1828799"/>
            <wp:effectExtent l="0" t="0" r="0" b="0"/>
            <wp:wrapNone/>
            <wp:docPr id="9" name="image21.png"/>
            <wp:cNvGraphicFramePr>
              <a:graphicFrameLocks noChangeAspect="1"/>
            </wp:cNvGraphicFramePr>
            <a:graphic>
              <a:graphicData uri="http://schemas.openxmlformats.org/drawingml/2006/picture">
                <pic:pic>
                  <pic:nvPicPr>
                    <pic:cNvPr id="10" name="image21.png"/>
                    <pic:cNvPicPr/>
                  </pic:nvPicPr>
                  <pic:blipFill>
                    <a:blip r:embed="rId25" cstate="print"/>
                    <a:stretch>
                      <a:fillRect/>
                    </a:stretch>
                  </pic:blipFill>
                  <pic:spPr>
                    <a:xfrm>
                      <a:off x="0" y="0"/>
                      <a:ext cx="2920111" cy="1828799"/>
                    </a:xfrm>
                    <a:prstGeom prst="rect">
                      <a:avLst/>
                    </a:prstGeom>
                  </pic:spPr>
                </pic:pic>
              </a:graphicData>
            </a:graphic>
          </wp:anchor>
        </w:drawing>
      </w:r>
      <w:r>
        <w:rPr>
          <w:color w:val="575756"/>
        </w:rPr>
        <w:t>Crépi Badigeon Enduit</w:t>
      </w:r>
    </w:p>
    <w:p>
      <w:pPr>
        <w:pStyle w:val="BodyText"/>
        <w:spacing w:line="288" w:lineRule="exact"/>
        <w:ind w:left="2906" w:right="1330"/>
        <w:jc w:val="center"/>
      </w:pPr>
      <w:r>
        <w:rPr>
          <w:color w:val="575756"/>
        </w:rPr>
        <w:t>Enduit à la chaux</w:t>
      </w:r>
    </w:p>
    <w:p>
      <w:pPr>
        <w:pStyle w:val="BodyText"/>
        <w:spacing w:line="532" w:lineRule="auto" w:before="100"/>
        <w:ind w:left="1963" w:right="3216" w:firstLine="210"/>
      </w:pPr>
      <w:r>
        <w:rPr/>
        <w:br w:type="column"/>
      </w:r>
      <w:r>
        <w:rPr>
          <w:color w:val="575756"/>
        </w:rPr>
        <w:t>Services+ Engagements</w:t>
      </w:r>
    </w:p>
    <w:p>
      <w:pPr>
        <w:pStyle w:val="BodyText"/>
        <w:spacing w:line="288" w:lineRule="exact"/>
        <w:ind w:left="2074"/>
      </w:pPr>
      <w:r>
        <w:rPr>
          <w:color w:val="575756"/>
        </w:rPr>
        <w:t>Devis gratuits</w:t>
      </w:r>
    </w:p>
    <w:p>
      <w:pPr>
        <w:pStyle w:val="BodyText"/>
        <w:spacing w:line="266" w:lineRule="auto" w:before="32"/>
        <w:ind w:left="1726" w:right="2103" w:hanging="685"/>
      </w:pPr>
      <w:r>
        <w:rPr>
          <w:color w:val="575756"/>
        </w:rPr>
        <w:t>TVA à partir de 5,5% selon la loi de finance en vigueur</w:t>
      </w:r>
    </w:p>
    <w:p>
      <w:pPr>
        <w:pStyle w:val="BodyText"/>
        <w:spacing w:line="266" w:lineRule="auto"/>
        <w:ind w:left="1705" w:right="2763"/>
        <w:jc w:val="center"/>
      </w:pPr>
      <w:r>
        <w:rPr>
          <w:color w:val="575756"/>
        </w:rPr>
        <w:t>Projets personnalisés Garantie décennale Véritable expertise</w:t>
      </w:r>
    </w:p>
    <w:p>
      <w:pPr>
        <w:pStyle w:val="BodyText"/>
        <w:spacing w:line="266" w:lineRule="auto"/>
        <w:ind w:left="937" w:right="1995"/>
        <w:jc w:val="center"/>
      </w:pPr>
      <w:r>
        <w:rPr/>
        <w:pict>
          <v:rect style="position:absolute;margin-left:1128.188965pt;margin-top:24.3978pt;width:62.363pt;height:204pt;mso-position-horizontal-relative:page;mso-position-vertical-relative:paragraph;z-index:15752704" filled="true" fillcolor="#ffcc00" stroked="false">
            <v:fill type="solid"/>
            <w10:wrap type="none"/>
          </v:rect>
        </w:pict>
      </w:r>
      <w:r>
        <w:rPr>
          <w:color w:val="575756"/>
        </w:rPr>
        <w:t>Grand choix de coloris et de finitions Respect des règles de sécurité Utilisation de produits écologiques</w:t>
      </w:r>
    </w:p>
    <w:p>
      <w:pPr>
        <w:spacing w:after="0" w:line="266" w:lineRule="auto"/>
        <w:jc w:val="center"/>
        <w:sectPr>
          <w:type w:val="continuous"/>
          <w:pgSz w:w="23820" w:h="16840" w:orient="landscape"/>
          <w:pgMar w:top="0" w:bottom="0" w:left="0" w:right="0"/>
          <w:cols w:num="4" w:equalWidth="0">
            <w:col w:w="5981" w:space="40"/>
            <w:col w:w="5166" w:space="39"/>
            <w:col w:w="5972" w:space="39"/>
            <w:col w:w="6583"/>
          </w:cols>
        </w:sectPr>
      </w:pPr>
    </w:p>
    <w:p>
      <w:pPr>
        <w:pStyle w:val="BodyText"/>
        <w:rPr>
          <w:sz w:val="20"/>
        </w:rPr>
      </w:pPr>
    </w:p>
    <w:p>
      <w:pPr>
        <w:pStyle w:val="BodyText"/>
        <w:spacing w:before="6"/>
        <w:rPr>
          <w:sz w:val="16"/>
        </w:rPr>
      </w:pPr>
    </w:p>
    <w:p>
      <w:pPr>
        <w:tabs>
          <w:tab w:pos="5952" w:val="left" w:leader="none"/>
          <w:tab w:pos="8406" w:val="left" w:leader="none"/>
          <w:tab w:pos="11732" w:val="left" w:leader="none"/>
          <w:tab w:pos="14417" w:val="left" w:leader="none"/>
          <w:tab w:pos="17511" w:val="left" w:leader="none"/>
          <w:tab w:pos="19677" w:val="left" w:leader="none"/>
        </w:tabs>
        <w:spacing w:line="240" w:lineRule="auto"/>
        <w:ind w:left="3201" w:right="0" w:firstLine="0"/>
        <w:rPr>
          <w:sz w:val="20"/>
        </w:rPr>
      </w:pPr>
      <w:r>
        <w:rPr>
          <w:sz w:val="20"/>
        </w:rPr>
        <w:pict>
          <v:group style="width:48pt;height:48pt;mso-position-horizontal-relative:char;mso-position-vertical-relative:line" coordorigin="0,0" coordsize="960,960">
            <v:shape style="position:absolute;left:0;top:0;width:960;height:960" coordorigin="0,0" coordsize="960,960" path="m480,0l402,6,328,24,259,54,196,93,141,141,93,196,54,259,24,328,6,402,0,480,6,558,24,631,54,700,93,763,141,819,196,867,259,906,328,935,402,953,480,959,558,953,631,935,700,906,763,867,819,819,867,763,906,700,935,631,953,558,959,480,953,402,935,328,906,259,867,196,819,141,763,93,700,54,631,24,558,6,480,0xe" filled="true" fillcolor="#241e21" stroked="false">
              <v:path arrowok="t"/>
              <v:fill type="solid"/>
            </v:shape>
            <v:shape style="position:absolute;left:215;top:149;width:528;height:660" coordorigin="216,150" coordsize="528,660" path="m689,403l601,403,601,491,689,491,689,403xm689,260l667,260,667,216,645,216,645,260,645,282,645,337,557,337,557,282,645,282,645,260,557,260,557,216,535,216,535,260,436,260,436,194,458,194,458,172,436,172,436,150,414,150,414,172,414,194,414,260,315,260,315,194,414,194,414,172,315,172,315,150,293,150,293,172,271,172,271,194,293,194,293,260,271,260,271,282,293,282,293,381,315,381,315,282,414,282,414,315,436,315,436,282,535,282,535,337,491,337,491,359,535,359,535,469,557,469,557,359,645,359,645,381,667,381,667,359,689,359,689,337,667,337,667,282,689,282,689,260xm744,788l689,788,689,690,689,689,689,656,689,612,689,568,689,524,689,492,634,492,634,524,634,568,634,612,634,656,590,656,590,612,634,612,634,568,590,568,590,524,634,524,634,492,557,492,557,690,557,788,535,788,535,711,491,711,491,788,469,788,469,711,425,711,425,788,403,788,403,690,557,690,557,492,546,492,546,524,546,568,546,612,546,656,502,656,502,612,546,612,546,568,502,568,502,524,546,524,546,492,469,492,469,480,469,436,469,404,469,338,458,338,458,524,458,568,458,612,458,656,414,656,414,612,458,612,458,568,414,568,414,524,458,524,458,338,381,338,381,404,370,404,370,436,370,480,370,524,370,568,370,612,370,656,326,656,326,612,370,612,370,568,326,568,326,524,370,524,370,480,326,480,326,436,370,436,370,404,271,404,271,436,271,480,271,492,271,524,271,568,271,612,271,656,271,690,271,788,216,788,216,810,744,810,744,788xe" filled="true" fillcolor="#fdc600" stroked="false">
              <v:path arrowok="t"/>
              <v:fill type="solid"/>
            </v:shape>
          </v:group>
        </w:pict>
      </w:r>
      <w:r>
        <w:rPr>
          <w:sz w:val="20"/>
        </w:rPr>
      </w:r>
      <w:r>
        <w:rPr>
          <w:sz w:val="20"/>
        </w:rPr>
        <w:tab/>
      </w:r>
      <w:r>
        <w:rPr>
          <w:position w:val="31"/>
          <w:sz w:val="20"/>
        </w:rPr>
        <w:drawing>
          <wp:inline distT="0" distB="0" distL="0" distR="0">
            <wp:extent cx="219360" cy="219360"/>
            <wp:effectExtent l="0" t="0" r="0" b="0"/>
            <wp:docPr id="11" name="image22.png"/>
            <wp:cNvGraphicFramePr>
              <a:graphicFrameLocks noChangeAspect="1"/>
            </wp:cNvGraphicFramePr>
            <a:graphic>
              <a:graphicData uri="http://schemas.openxmlformats.org/drawingml/2006/picture">
                <pic:pic>
                  <pic:nvPicPr>
                    <pic:cNvPr id="12" name="image22.png"/>
                    <pic:cNvPicPr/>
                  </pic:nvPicPr>
                  <pic:blipFill>
                    <a:blip r:embed="rId26" cstate="print"/>
                    <a:stretch>
                      <a:fillRect/>
                    </a:stretch>
                  </pic:blipFill>
                  <pic:spPr>
                    <a:xfrm>
                      <a:off x="0" y="0"/>
                      <a:ext cx="219360" cy="219360"/>
                    </a:xfrm>
                    <a:prstGeom prst="rect">
                      <a:avLst/>
                    </a:prstGeom>
                  </pic:spPr>
                </pic:pic>
              </a:graphicData>
            </a:graphic>
          </wp:inline>
        </w:drawing>
      </w:r>
      <w:r>
        <w:rPr>
          <w:position w:val="31"/>
          <w:sz w:val="20"/>
        </w:rPr>
      </w:r>
      <w:r>
        <w:rPr>
          <w:position w:val="31"/>
          <w:sz w:val="20"/>
        </w:rPr>
        <w:tab/>
      </w:r>
      <w:r>
        <w:rPr>
          <w:sz w:val="20"/>
        </w:rPr>
        <w:pict>
          <v:group style="width:48pt;height:48pt;mso-position-horizontal-relative:char;mso-position-vertical-relative:line" coordorigin="0,0" coordsize="960,960">
            <v:shape style="position:absolute;left:0;top:0;width:960;height:960" coordorigin="0,0" coordsize="960,960" path="m480,0l402,6,328,24,259,54,196,93,141,141,93,196,54,259,24,328,6,402,0,480,6,558,24,631,54,700,93,763,141,819,196,867,259,906,328,935,402,953,480,959,558,953,631,935,700,906,763,867,819,819,867,763,906,700,935,631,953,558,959,480,953,402,935,328,906,259,867,196,819,141,763,93,700,54,631,24,558,6,480,0xe" filled="true" fillcolor="#241e21" stroked="false">
              <v:path arrowok="t"/>
              <v:fill type="solid"/>
            </v:shape>
            <v:shape style="position:absolute;left:136;top:211;width:688;height:557" coordorigin="136,211" coordsize="688,557" path="m278,722l274,712,263,703,259,700,255,699,255,699,251,698,251,697,251,697,249,697,247,696,238,696,235,697,235,697,234,698,231,699,230,699,226,700,223,703,212,712,207,722,207,732,210,746,218,757,229,765,243,768,257,765,268,757,276,746,278,732,278,722xm314,412l278,412,278,436,314,436,314,412xm593,318l554,211,381,211,343,318,593,318xm596,484l340,484,355,526,384,560,422,582,468,590,513,582,552,560,580,526,596,484xm598,341l338,341,338,460,598,460,598,341xm657,412l622,412,622,436,657,436,657,412xm681,722l677,712,666,703,662,700,658,699,657,699,654,698,653,697,653,697,651,697,650,696,641,696,638,697,638,697,637,698,633,699,633,699,629,700,625,703,614,712,610,722,610,732,613,746,620,757,632,765,645,768,659,765,671,757,678,746,681,732,681,722xm717,401l681,401,681,649,255,649,255,626,255,602,255,578,255,555,255,531,255,507,255,330,231,330,231,507,231,531,231,555,231,578,231,602,231,626,172,626,172,602,231,602,231,578,172,578,172,555,231,555,231,531,172,531,172,507,231,507,231,330,168,330,136,403,136,685,207,685,208,685,208,684,209,683,211,682,213,682,214,680,216,680,219,678,222,677,223,677,225,676,227,675,230,675,232,674,235,674,239,673,244,673,252,674,255,675,261,676,264,677,267,678,268,679,269,679,270,680,271,680,273,682,275,682,276,683,278,684,278,685,278,685,610,685,610,685,611,684,612,683,614,682,615,682,617,680,619,680,622,678,624,677,626,677,628,676,630,675,632,675,635,674,637,674,642,673,646,673,654,674,658,675,661,675,664,676,667,677,670,678,671,679,672,679,673,680,674,680,676,682,677,682,679,683,680,684,681,685,681,685,717,685,717,673,717,649,717,401xm824,373l823,372,823,347,818,341,805,341,799,347,799,372,799,406,799,443,781,424,799,406,799,372,759,413,740,413,740,436,759,436,799,477,799,502,805,507,811,507,818,507,823,502,823,477,824,475,824,468,823,467,823,382,824,381,824,373xe" filled="true" fillcolor="#fdc600" stroked="false">
              <v:path arrowok="t"/>
              <v:fill type="solid"/>
            </v:shape>
          </v:group>
        </w:pict>
      </w:r>
      <w:r>
        <w:rPr>
          <w:sz w:val="20"/>
        </w:rPr>
      </w:r>
      <w:r>
        <w:rPr>
          <w:sz w:val="20"/>
        </w:rPr>
        <w:tab/>
      </w:r>
      <w:r>
        <w:rPr>
          <w:position w:val="31"/>
          <w:sz w:val="20"/>
        </w:rPr>
        <w:drawing>
          <wp:inline distT="0" distB="0" distL="0" distR="0">
            <wp:extent cx="219360" cy="219360"/>
            <wp:effectExtent l="0" t="0" r="0" b="0"/>
            <wp:docPr id="13" name="image23.png"/>
            <wp:cNvGraphicFramePr>
              <a:graphicFrameLocks noChangeAspect="1"/>
            </wp:cNvGraphicFramePr>
            <a:graphic>
              <a:graphicData uri="http://schemas.openxmlformats.org/drawingml/2006/picture">
                <pic:pic>
                  <pic:nvPicPr>
                    <pic:cNvPr id="14" name="image23.png"/>
                    <pic:cNvPicPr/>
                  </pic:nvPicPr>
                  <pic:blipFill>
                    <a:blip r:embed="rId27" cstate="print"/>
                    <a:stretch>
                      <a:fillRect/>
                    </a:stretch>
                  </pic:blipFill>
                  <pic:spPr>
                    <a:xfrm>
                      <a:off x="0" y="0"/>
                      <a:ext cx="219360" cy="219360"/>
                    </a:xfrm>
                    <a:prstGeom prst="rect">
                      <a:avLst/>
                    </a:prstGeom>
                  </pic:spPr>
                </pic:pic>
              </a:graphicData>
            </a:graphic>
          </wp:inline>
        </w:drawing>
      </w:r>
      <w:r>
        <w:rPr>
          <w:position w:val="31"/>
          <w:sz w:val="20"/>
        </w:rPr>
      </w:r>
      <w:r>
        <w:rPr>
          <w:position w:val="31"/>
          <w:sz w:val="20"/>
        </w:rPr>
        <w:tab/>
      </w:r>
      <w:r>
        <w:rPr>
          <w:sz w:val="20"/>
        </w:rPr>
        <w:pict>
          <v:group style="width:48pt;height:48pt;mso-position-horizontal-relative:char;mso-position-vertical-relative:line" coordorigin="0,0" coordsize="960,960">
            <v:shape style="position:absolute;left:0;top:0;width:960;height:960" coordorigin="0,0" coordsize="960,960" path="m480,0l402,6,328,24,259,54,196,93,141,141,93,196,54,259,24,328,6,402,0,480,6,558,24,631,54,700,93,763,141,819,196,867,259,906,328,935,402,953,480,959,558,953,631,935,700,906,763,867,819,819,867,763,906,700,935,631,953,558,959,480,953,402,935,328,906,259,867,196,819,141,763,93,700,54,631,24,558,6,480,0xe" filled="true" fillcolor="#241e21" stroked="false">
              <v:path arrowok="t"/>
              <v:fill type="solid"/>
            </v:shape>
            <v:shape style="position:absolute;left:172;top:183;width:615;height:593" coordorigin="172,184" coordsize="615,593" path="m218,241l206,241,193,243,182,251,175,261,172,275,175,288,182,299,193,306,206,309,218,309,218,241xm719,189l714,184,641,184,633,187,620,200,616,209,616,280,613,296,605,309,592,317,577,320,561,317,548,309,540,296,537,280,537,253,535,249,528,242,524,241,510,241,502,248,502,315,499,330,491,343,478,351,463,354,447,351,434,343,426,330,423,315,423,248,415,241,401,241,397,242,390,249,389,253,389,258,385,273,377,286,364,294,349,298,333,294,321,286,312,273,309,258,309,209,305,200,292,187,284,184,246,184,241,189,241,361,246,366,714,366,719,361,719,354,719,189xm787,274l777,263,764,263,742,263,742,286,764,286,764,414,494,487,483,492,475,499,470,509,468,520,468,525,417,525,411,530,411,543,417,548,423,548,423,719,427,741,439,759,458,771,480,776,502,771,520,759,532,741,537,719,537,548,543,548,548,543,548,530,543,525,491,525,491,515,495,510,780,433,787,424,787,274xe" filled="true" fillcolor="#fdc600" stroked="false">
              <v:path arrowok="t"/>
              <v:fill type="solid"/>
            </v:shape>
            <v:shape style="position:absolute;left:263;top:388;width:160;height:149" type="#_x0000_t75" stroked="false">
              <v:imagedata r:id="rId28" o:title=""/>
            </v:shape>
            <v:shape style="position:absolute;left:320;top:183;width:285;height:149" type="#_x0000_t75" stroked="false">
              <v:imagedata r:id="rId29" o:title=""/>
            </v:shape>
          </v:group>
        </w:pict>
      </w:r>
      <w:r>
        <w:rPr>
          <w:sz w:val="20"/>
        </w:rPr>
      </w:r>
      <w:r>
        <w:rPr>
          <w:sz w:val="20"/>
        </w:rPr>
        <w:tab/>
      </w:r>
      <w:r>
        <w:rPr>
          <w:position w:val="31"/>
          <w:sz w:val="20"/>
        </w:rPr>
        <w:drawing>
          <wp:inline distT="0" distB="0" distL="0" distR="0">
            <wp:extent cx="219360" cy="219360"/>
            <wp:effectExtent l="0" t="0" r="0" b="0"/>
            <wp:docPr id="15" name="image22.png"/>
            <wp:cNvGraphicFramePr>
              <a:graphicFrameLocks noChangeAspect="1"/>
            </wp:cNvGraphicFramePr>
            <a:graphic>
              <a:graphicData uri="http://schemas.openxmlformats.org/drawingml/2006/picture">
                <pic:pic>
                  <pic:nvPicPr>
                    <pic:cNvPr id="16" name="image22.png"/>
                    <pic:cNvPicPr/>
                  </pic:nvPicPr>
                  <pic:blipFill>
                    <a:blip r:embed="rId26" cstate="print"/>
                    <a:stretch>
                      <a:fillRect/>
                    </a:stretch>
                  </pic:blipFill>
                  <pic:spPr>
                    <a:xfrm>
                      <a:off x="0" y="0"/>
                      <a:ext cx="219360" cy="219360"/>
                    </a:xfrm>
                    <a:prstGeom prst="rect">
                      <a:avLst/>
                    </a:prstGeom>
                  </pic:spPr>
                </pic:pic>
              </a:graphicData>
            </a:graphic>
          </wp:inline>
        </w:drawing>
      </w:r>
      <w:r>
        <w:rPr>
          <w:position w:val="31"/>
          <w:sz w:val="20"/>
        </w:rPr>
      </w:r>
      <w:r>
        <w:rPr>
          <w:position w:val="31"/>
          <w:sz w:val="20"/>
        </w:rPr>
        <w:tab/>
      </w:r>
      <w:r>
        <w:rPr>
          <w:sz w:val="20"/>
        </w:rPr>
        <w:pict>
          <v:group style="width:48pt;height:48pt;mso-position-horizontal-relative:char;mso-position-vertical-relative:line" coordorigin="0,0" coordsize="960,960">
            <v:shape style="position:absolute;left:0;top:0;width:960;height:960" coordorigin="0,0" coordsize="960,960" path="m480,0l402,6,328,24,259,54,196,93,141,141,93,196,54,259,24,328,6,402,0,480,6,558,24,631,54,700,93,763,141,819,196,867,259,906,328,935,402,953,480,959,558,953,631,935,700,906,763,867,819,819,867,763,906,700,935,631,953,558,959,480,953,402,935,328,906,259,867,196,819,141,763,93,700,54,631,24,558,6,480,0xe" filled="true" fillcolor="#241e21" stroked="false">
              <v:path arrowok="t"/>
              <v:fill type="solid"/>
            </v:shape>
            <v:shape style="position:absolute;left:179;top:186;width:603;height:587" coordorigin="179,186" coordsize="603,587" path="m551,546l484,546,558,601,552,614,548,627,546,641,545,655,554,701,580,739,617,764,663,773,709,764,747,739,762,716,610,716,610,700,613,684,621,671,632,662,647,659,780,659,781,655,780,649,663,649,649,646,638,638,630,627,628,613,630,599,638,588,649,580,663,578,751,578,747,571,743,569,582,569,551,546xm322,540l264,541,216,568,186,613,186,614,179,670,190,708,213,739,244,761,281,772,338,766,383,735,394,716,243,716,243,700,246,684,254,671,265,662,281,659,411,659,411,649,296,649,282,646,271,638,264,627,261,613,264,599,271,588,282,580,296,578,439,578,449,570,379,570,367,560,353,551,338,544,322,540xm411,659l312,659,327,662,339,671,347,684,349,700,349,716,394,716,410,687,411,659xm780,659l679,659,694,662,706,671,713,684,716,700,716,716,762,716,772,701,780,659xm439,578l296,578,310,580,322,588,329,599,332,611,332,614,329,627,322,638,310,646,296,649,411,649,412,629,410,620,407,611,403,603,439,578xm751,578l663,578,677,580,688,588,696,599,698,611,699,614,696,627,688,638,677,646,663,649,780,649,772,609,751,578xm484,186l438,196,400,221,375,258,366,304,373,346,394,381,425,407,463,421,463,510,379,570,449,570,484,546,551,546,504,510,504,421,543,407,574,381,583,366,431,366,431,350,434,334,441,321,453,312,468,309,601,309,602,304,601,298,484,298,470,295,459,288,451,276,448,263,451,249,459,237,470,230,484,227,572,227,567,221,530,196,484,186xm663,537l640,539,619,545,599,555,582,569,743,569,709,546,663,537xm601,309l500,309,515,312,526,321,534,334,537,350,537,366,583,366,595,346,601,309xm572,227l484,227,498,230,509,237,517,249,519,263,517,276,509,288,498,295,484,298,601,298,593,258,572,227xe" filled="true" fillcolor="#ffcc00" stroked="false">
              <v:path arrowok="t"/>
              <v:fill type="solid"/>
            </v:shape>
          </v:group>
        </w:pict>
      </w:r>
      <w:r>
        <w:rPr>
          <w:sz w:val="20"/>
        </w:rPr>
      </w:r>
    </w:p>
    <w:p>
      <w:pPr>
        <w:pStyle w:val="BodyText"/>
        <w:rPr>
          <w:sz w:val="20"/>
        </w:rPr>
      </w:pPr>
    </w:p>
    <w:p>
      <w:pPr>
        <w:pStyle w:val="Heading2"/>
        <w:tabs>
          <w:tab w:pos="11905" w:val="left" w:leader="none"/>
        </w:tabs>
        <w:spacing w:before="246"/>
        <w:jc w:val="center"/>
        <w:rPr>
          <w:rFonts w:ascii="Source Sans Pro"/>
        </w:rPr>
      </w:pPr>
      <w:r>
        <w:rPr/>
        <w:pict>
          <v:line style="position:absolute;mso-position-horizontal-relative:page;mso-position-vertical-relative:paragraph;z-index:-16104448" from="859.842529pt,24.7561pt" to="875.582529pt,24.7561pt" stroked="true" strokeweight="2pt" strokecolor="#4a4a49">
            <v:stroke dashstyle="solid"/>
            <w10:wrap type="none"/>
          </v:line>
        </w:pict>
      </w:r>
      <w:r>
        <w:rPr/>
        <w:pict>
          <v:line style="position:absolute;mso-position-horizontal-relative:page;mso-position-vertical-relative:paragraph;z-index:15749632" from="910.244507pt,24.047501pt" to="925.984507pt,24.047501pt" stroked="true" strokeweight="2pt" strokecolor="#4a4a49">
            <v:stroke dashstyle="solid"/>
            <w10:wrap type="none"/>
          </v:line>
        </w:pict>
      </w:r>
      <w:r>
        <w:rPr/>
        <w:pict>
          <v:line style="position:absolute;mso-position-horizontal-relative:page;mso-position-vertical-relative:paragraph;z-index:15750144" from="264.566895pt,25.2561pt" to="280.306895pt,25.2561pt" stroked="true" strokeweight="2pt" strokecolor="#4a4a49">
            <v:stroke dashstyle="solid"/>
            <w10:wrap type="none"/>
          </v:line>
        </w:pict>
      </w:r>
      <w:r>
        <w:rPr/>
        <w:pict>
          <v:line style="position:absolute;mso-position-horizontal-relative:page;mso-position-vertical-relative:paragraph;z-index:-16102912" from="314.968903pt,25.2561pt" to="330.708903pt,25.2561pt" stroked="true" strokeweight="2pt" strokecolor="#4a4a49">
            <v:stroke dashstyle="solid"/>
            <w10:wrap type="none"/>
          </v:line>
        </w:pict>
      </w:r>
      <w:r>
        <w:rPr>
          <w:rFonts w:ascii="Source Sans Pro"/>
          <w:color w:val="575756"/>
        </w:rPr>
        <w:t>10</w:t>
        <w:tab/>
        <w:t>11</w:t>
      </w:r>
    </w:p>
    <w:p>
      <w:pPr>
        <w:spacing w:after="0"/>
        <w:jc w:val="center"/>
        <w:rPr>
          <w:rFonts w:ascii="Source Sans Pro"/>
        </w:rPr>
        <w:sectPr>
          <w:type w:val="continuous"/>
          <w:pgSz w:w="23820" w:h="16840" w:orient="landscape"/>
          <w:pgMar w:top="0" w:bottom="0" w:left="0" w:right="0"/>
        </w:sectPr>
      </w:pPr>
    </w:p>
    <w:p>
      <w:pPr>
        <w:pStyle w:val="BodyText"/>
        <w:spacing w:before="5"/>
        <w:rPr>
          <w:rFonts w:ascii="Source Sans Pro"/>
          <w:sz w:val="25"/>
        </w:rPr>
      </w:pPr>
    </w:p>
    <w:p>
      <w:pPr>
        <w:spacing w:after="0"/>
        <w:rPr>
          <w:rFonts w:ascii="Source Sans Pro"/>
          <w:sz w:val="25"/>
        </w:rPr>
        <w:sectPr>
          <w:pgSz w:w="23820" w:h="16840" w:orient="landscape"/>
          <w:pgMar w:top="0" w:bottom="280" w:left="0" w:right="0"/>
        </w:sectPr>
      </w:pPr>
    </w:p>
    <w:p>
      <w:pPr>
        <w:spacing w:line="1296" w:lineRule="exact" w:before="140"/>
        <w:ind w:left="1953" w:right="0" w:firstLine="0"/>
        <w:jc w:val="left"/>
        <w:rPr>
          <w:sz w:val="120"/>
        </w:rPr>
      </w:pPr>
      <w:r>
        <w:rPr/>
        <w:pict>
          <v:rect style="position:absolute;margin-left:0pt;margin-top:-16.879229pt;width:62.362pt;height:204pt;mso-position-horizontal-relative:page;mso-position-vertical-relative:paragraph;z-index:15759360" filled="true" fillcolor="#ffcc00" stroked="false">
            <v:fill type="solid"/>
            <w10:wrap type="none"/>
          </v:rect>
        </w:pict>
      </w:r>
      <w:r>
        <w:rPr>
          <w:color w:val="262320"/>
          <w:sz w:val="120"/>
        </w:rPr>
        <w:t>Isolation</w:t>
      </w:r>
    </w:p>
    <w:p>
      <w:pPr>
        <w:tabs>
          <w:tab w:pos="6566" w:val="left" w:leader="none"/>
        </w:tabs>
        <w:spacing w:line="1056" w:lineRule="exact" w:before="0"/>
        <w:ind w:left="1953" w:right="0" w:firstLine="0"/>
        <w:jc w:val="left"/>
        <w:rPr>
          <w:sz w:val="100"/>
        </w:rPr>
      </w:pPr>
      <w:r>
        <w:rPr>
          <w:color w:val="575756"/>
          <w:sz w:val="100"/>
        </w:rPr>
        <w:t>thermique</w:t>
        <w:tab/>
      </w:r>
      <w:r>
        <w:rPr>
          <w:color w:val="575756"/>
          <w:spacing w:val="-3"/>
          <w:sz w:val="100"/>
        </w:rPr>
        <w:t>extérieure</w:t>
      </w:r>
    </w:p>
    <w:p>
      <w:pPr>
        <w:pStyle w:val="Heading2"/>
        <w:spacing w:line="333" w:lineRule="auto" w:before="100"/>
        <w:ind w:left="1589" w:right="692"/>
      </w:pPr>
      <w:r>
        <w:rPr/>
        <w:br w:type="column"/>
      </w:r>
      <w:r>
        <w:rPr>
          <w:color w:val="575756"/>
        </w:rPr>
        <w:t>Isolation thermique extérieure façade, avec les nouvelles exigences de performances thermiques liées à la Réglementation Thermique 2012 (RT 2012), l’isolation thermique par l’extérieur est une très bonne solu- tion lors des travaux de rénovation en maison individuelle. Elle répond en effet à deux objectifs essentiels en rénovation :</w:t>
      </w:r>
    </w:p>
    <w:p>
      <w:pPr>
        <w:spacing w:after="0" w:line="333" w:lineRule="auto"/>
        <w:sectPr>
          <w:type w:val="continuous"/>
          <w:pgSz w:w="23820" w:h="16840" w:orient="landscape"/>
          <w:pgMar w:top="0" w:bottom="0" w:left="0" w:right="0"/>
          <w:cols w:num="2" w:equalWidth="0">
            <w:col w:w="10802" w:space="40"/>
            <w:col w:w="12978"/>
          </w:cols>
        </w:sectPr>
      </w:pPr>
    </w:p>
    <w:p>
      <w:pPr>
        <w:pStyle w:val="BodyText"/>
        <w:spacing w:before="1"/>
        <w:rPr>
          <w:sz w:val="5"/>
        </w:rPr>
      </w:pPr>
    </w:p>
    <w:p>
      <w:pPr>
        <w:pStyle w:val="BodyText"/>
        <w:spacing w:line="20" w:lineRule="exact"/>
        <w:ind w:left="1946"/>
        <w:rPr>
          <w:sz w:val="2"/>
        </w:rPr>
      </w:pPr>
      <w:r>
        <w:rPr>
          <w:sz w:val="2"/>
        </w:rPr>
        <w:pict>
          <v:group style="width:1024.7pt;height:1pt;mso-position-horizontal-relative:char;mso-position-vertical-relative:line" coordorigin="0,0" coordsize="20494,20">
            <v:line style="position:absolute" from="0,10" to="20494,10" stroked="true" strokeweight="1pt" strokecolor="#262320">
              <v:stroke dashstyle="solid"/>
            </v:line>
          </v:group>
        </w:pict>
      </w:r>
      <w:r>
        <w:rPr>
          <w:sz w:val="2"/>
        </w:rPr>
      </w:r>
    </w:p>
    <w:p>
      <w:pPr>
        <w:pStyle w:val="BodyText"/>
        <w:rPr>
          <w:sz w:val="20"/>
        </w:rPr>
      </w:pPr>
    </w:p>
    <w:p>
      <w:pPr>
        <w:pStyle w:val="BodyText"/>
        <w:rPr>
          <w:sz w:val="20"/>
        </w:rPr>
      </w:pPr>
    </w:p>
    <w:p>
      <w:pPr>
        <w:pStyle w:val="BodyText"/>
        <w:rPr>
          <w:sz w:val="20"/>
        </w:rPr>
      </w:pPr>
    </w:p>
    <w:p>
      <w:pPr>
        <w:spacing w:after="0"/>
        <w:rPr>
          <w:sz w:val="20"/>
        </w:rPr>
        <w:sectPr>
          <w:type w:val="continuous"/>
          <w:pgSz w:w="23820" w:h="16840" w:orient="landscape"/>
          <w:pgMar w:top="0" w:bottom="0" w:left="0" w:right="0"/>
        </w:sectPr>
      </w:pPr>
    </w:p>
    <w:p>
      <w:pPr>
        <w:pStyle w:val="BodyText"/>
        <w:spacing w:before="8"/>
        <w:rPr>
          <w:sz w:val="22"/>
        </w:rPr>
      </w:pPr>
    </w:p>
    <w:p>
      <w:pPr>
        <w:spacing w:line="319" w:lineRule="auto" w:before="0"/>
        <w:ind w:left="1956" w:right="20" w:firstLine="0"/>
        <w:jc w:val="left"/>
        <w:rPr>
          <w:sz w:val="20"/>
        </w:rPr>
      </w:pPr>
      <w:r>
        <w:rPr>
          <w:color w:val="575756"/>
          <w:sz w:val="20"/>
        </w:rPr>
        <w:t>Embellir la façade grâce à un assortiment varié de bardages permettant de transformer l’aspect extérieur de la maison. De ce fait, à l’occasion d’un ravalement de façade, l’ITE consentira de réaliser plusieurs travaux en même temps : embellissement et isolation.</w:t>
      </w:r>
    </w:p>
    <w:p>
      <w:pPr>
        <w:pStyle w:val="BodyText"/>
        <w:spacing w:before="9"/>
        <w:rPr>
          <w:sz w:val="26"/>
        </w:rPr>
      </w:pPr>
    </w:p>
    <w:p>
      <w:pPr>
        <w:spacing w:line="319" w:lineRule="auto" w:before="0"/>
        <w:ind w:left="1956" w:right="20" w:firstLine="0"/>
        <w:jc w:val="left"/>
        <w:rPr>
          <w:sz w:val="20"/>
        </w:rPr>
      </w:pPr>
      <w:r>
        <w:rPr>
          <w:color w:val="575756"/>
          <w:sz w:val="20"/>
        </w:rPr>
        <w:t>Améliorer l’isolation thermique et acoustique en élevant le confort de la maison et en réduisant sa consommation énergétique.</w:t>
      </w:r>
    </w:p>
    <w:p>
      <w:pPr>
        <w:pStyle w:val="BodyText"/>
        <w:spacing w:before="9"/>
        <w:rPr>
          <w:sz w:val="26"/>
        </w:rPr>
      </w:pPr>
    </w:p>
    <w:p>
      <w:pPr>
        <w:spacing w:line="319" w:lineRule="auto" w:before="0"/>
        <w:ind w:left="1956" w:right="20" w:firstLine="0"/>
        <w:jc w:val="left"/>
        <w:rPr>
          <w:sz w:val="20"/>
        </w:rPr>
      </w:pPr>
      <w:r>
        <w:rPr>
          <w:color w:val="575756"/>
          <w:sz w:val="20"/>
        </w:rPr>
        <w:t>Par conséquent, avec l’ITE, le patrimoine se trouvera valorisé grâce à une peau isolante et esthétique (sous réserve qu’il n’y ait pas de contraintes architecturales telles que balcons ou loggias par exemple), limitant les déperditions de chaleur par les murs</w:t>
      </w:r>
    </w:p>
    <w:p>
      <w:pPr>
        <w:spacing w:line="319" w:lineRule="auto" w:before="2"/>
        <w:ind w:left="1956" w:right="20" w:firstLine="0"/>
        <w:jc w:val="left"/>
        <w:rPr>
          <w:sz w:val="20"/>
        </w:rPr>
      </w:pPr>
      <w:r>
        <w:rPr>
          <w:color w:val="575756"/>
          <w:sz w:val="20"/>
        </w:rPr>
        <w:t>et protégeant contre les aléas climatiques extérieurs.</w:t>
      </w:r>
    </w:p>
    <w:p>
      <w:pPr>
        <w:pStyle w:val="BodyText"/>
        <w:rPr>
          <w:sz w:val="26"/>
        </w:rPr>
      </w:pPr>
      <w:r>
        <w:rPr/>
        <w:br w:type="column"/>
      </w:r>
      <w:r>
        <w:rPr>
          <w:sz w:val="26"/>
        </w:rPr>
      </w:r>
    </w:p>
    <w:p>
      <w:pPr>
        <w:pStyle w:val="BodyText"/>
        <w:ind w:left="1956" w:right="-44"/>
        <w:rPr>
          <w:sz w:val="20"/>
        </w:rPr>
      </w:pPr>
      <w:r>
        <w:rPr>
          <w:sz w:val="20"/>
        </w:rPr>
        <w:drawing>
          <wp:inline distT="0" distB="0" distL="0" distR="0">
            <wp:extent cx="2321025" cy="2509837"/>
            <wp:effectExtent l="0" t="0" r="0" b="0"/>
            <wp:docPr id="17" name="image26.png"/>
            <wp:cNvGraphicFramePr>
              <a:graphicFrameLocks noChangeAspect="1"/>
            </wp:cNvGraphicFramePr>
            <a:graphic>
              <a:graphicData uri="http://schemas.openxmlformats.org/drawingml/2006/picture">
                <pic:pic>
                  <pic:nvPicPr>
                    <pic:cNvPr id="18" name="image26.png"/>
                    <pic:cNvPicPr/>
                  </pic:nvPicPr>
                  <pic:blipFill>
                    <a:blip r:embed="rId30" cstate="print"/>
                    <a:stretch>
                      <a:fillRect/>
                    </a:stretch>
                  </pic:blipFill>
                  <pic:spPr>
                    <a:xfrm>
                      <a:off x="0" y="0"/>
                      <a:ext cx="2321025" cy="2509837"/>
                    </a:xfrm>
                    <a:prstGeom prst="rect">
                      <a:avLst/>
                    </a:prstGeom>
                  </pic:spPr>
                </pic:pic>
              </a:graphicData>
            </a:graphic>
          </wp:inline>
        </w:drawing>
      </w:r>
      <w:r>
        <w:rPr>
          <w:sz w:val="20"/>
        </w:rPr>
      </w:r>
    </w:p>
    <w:p>
      <w:pPr>
        <w:pStyle w:val="BodyText"/>
        <w:rPr>
          <w:sz w:val="26"/>
        </w:rPr>
      </w:pPr>
    </w:p>
    <w:p>
      <w:pPr>
        <w:pStyle w:val="BodyText"/>
        <w:rPr>
          <w:sz w:val="26"/>
        </w:rPr>
      </w:pPr>
    </w:p>
    <w:p>
      <w:pPr>
        <w:pStyle w:val="BodyText"/>
        <w:spacing w:before="1"/>
        <w:rPr>
          <w:sz w:val="30"/>
        </w:rPr>
      </w:pPr>
    </w:p>
    <w:p>
      <w:pPr>
        <w:spacing w:before="0"/>
        <w:ind w:left="1933" w:right="2858" w:firstLine="0"/>
        <w:jc w:val="center"/>
        <w:rPr>
          <w:sz w:val="22"/>
        </w:rPr>
      </w:pPr>
      <w:r>
        <w:rPr>
          <w:color w:val="262320"/>
          <w:sz w:val="22"/>
        </w:rPr>
        <w:t>Peinture</w:t>
      </w:r>
    </w:p>
    <w:p>
      <w:pPr>
        <w:pStyle w:val="BodyText"/>
        <w:spacing w:before="9" w:after="40"/>
        <w:rPr>
          <w:sz w:val="22"/>
        </w:rPr>
      </w:pPr>
      <w:r>
        <w:rPr/>
        <w:br w:type="column"/>
      </w:r>
      <w:r>
        <w:rPr>
          <w:sz w:val="22"/>
        </w:rPr>
      </w:r>
    </w:p>
    <w:p>
      <w:pPr>
        <w:pStyle w:val="BodyText"/>
        <w:ind w:left="968"/>
        <w:rPr>
          <w:sz w:val="20"/>
        </w:rPr>
      </w:pPr>
      <w:r>
        <w:rPr>
          <w:sz w:val="20"/>
        </w:rPr>
        <w:drawing>
          <wp:inline distT="0" distB="0" distL="0" distR="0">
            <wp:extent cx="2321025" cy="2509837"/>
            <wp:effectExtent l="0" t="0" r="0" b="0"/>
            <wp:docPr id="19" name="image27.png"/>
            <wp:cNvGraphicFramePr>
              <a:graphicFrameLocks noChangeAspect="1"/>
            </wp:cNvGraphicFramePr>
            <a:graphic>
              <a:graphicData uri="http://schemas.openxmlformats.org/drawingml/2006/picture">
                <pic:pic>
                  <pic:nvPicPr>
                    <pic:cNvPr id="20" name="image27.png"/>
                    <pic:cNvPicPr/>
                  </pic:nvPicPr>
                  <pic:blipFill>
                    <a:blip r:embed="rId31" cstate="print"/>
                    <a:stretch>
                      <a:fillRect/>
                    </a:stretch>
                  </pic:blipFill>
                  <pic:spPr>
                    <a:xfrm>
                      <a:off x="0" y="0"/>
                      <a:ext cx="2321025" cy="2509837"/>
                    </a:xfrm>
                    <a:prstGeom prst="rect">
                      <a:avLst/>
                    </a:prstGeom>
                  </pic:spPr>
                </pic:pic>
              </a:graphicData>
            </a:graphic>
          </wp:inline>
        </w:drawing>
      </w:r>
      <w:r>
        <w:rPr>
          <w:sz w:val="20"/>
        </w:rPr>
      </w:r>
    </w:p>
    <w:p>
      <w:pPr>
        <w:pStyle w:val="BodyText"/>
        <w:rPr>
          <w:sz w:val="26"/>
        </w:rPr>
      </w:pPr>
    </w:p>
    <w:p>
      <w:pPr>
        <w:pStyle w:val="BodyText"/>
        <w:rPr>
          <w:sz w:val="26"/>
        </w:rPr>
      </w:pPr>
    </w:p>
    <w:p>
      <w:pPr>
        <w:pStyle w:val="BodyText"/>
        <w:spacing w:before="1"/>
        <w:rPr>
          <w:sz w:val="30"/>
        </w:rPr>
      </w:pPr>
    </w:p>
    <w:p>
      <w:pPr>
        <w:spacing w:before="0"/>
        <w:ind w:left="1484" w:right="0" w:firstLine="0"/>
        <w:jc w:val="left"/>
        <w:rPr>
          <w:sz w:val="22"/>
        </w:rPr>
      </w:pPr>
      <w:r>
        <w:rPr>
          <w:color w:val="262320"/>
          <w:sz w:val="22"/>
        </w:rPr>
        <w:t>Isolation thermique extérieure</w:t>
      </w:r>
    </w:p>
    <w:p>
      <w:pPr>
        <w:spacing w:after="0"/>
        <w:jc w:val="left"/>
        <w:rPr>
          <w:sz w:val="22"/>
        </w:rPr>
        <w:sectPr>
          <w:type w:val="continuous"/>
          <w:pgSz w:w="23820" w:h="16840" w:orient="landscape"/>
          <w:pgMar w:top="0" w:bottom="0" w:left="0" w:right="0"/>
          <w:cols w:num="3" w:equalWidth="0">
            <w:col w:w="5582" w:space="6163"/>
            <w:col w:w="5610" w:space="39"/>
            <w:col w:w="6426"/>
          </w:cols>
        </w:sectPr>
      </w:pPr>
    </w:p>
    <w:p>
      <w:pPr>
        <w:pStyle w:val="BodyText"/>
        <w:spacing w:before="4"/>
        <w:rPr>
          <w:sz w:val="18"/>
        </w:rPr>
      </w:pPr>
    </w:p>
    <w:p>
      <w:pPr>
        <w:spacing w:after="0"/>
        <w:rPr>
          <w:sz w:val="18"/>
        </w:rPr>
        <w:sectPr>
          <w:type w:val="continuous"/>
          <w:pgSz w:w="23820" w:h="16840" w:orient="landscape"/>
          <w:pgMar w:top="0" w:bottom="0" w:left="0" w:right="0"/>
        </w:sectPr>
      </w:pPr>
    </w:p>
    <w:p>
      <w:pPr>
        <w:spacing w:line="319" w:lineRule="auto" w:before="100"/>
        <w:ind w:left="1956" w:right="10" w:firstLine="0"/>
        <w:jc w:val="left"/>
        <w:rPr>
          <w:sz w:val="20"/>
        </w:rPr>
      </w:pPr>
      <w:r>
        <w:rPr>
          <w:color w:val="575756"/>
          <w:sz w:val="20"/>
        </w:rPr>
        <w:t>Isoler par l’extérieur, une technique aux multiples atouts</w:t>
      </w:r>
    </w:p>
    <w:p>
      <w:pPr>
        <w:pStyle w:val="BodyText"/>
        <w:spacing w:before="8"/>
        <w:rPr>
          <w:sz w:val="26"/>
        </w:rPr>
      </w:pPr>
    </w:p>
    <w:p>
      <w:pPr>
        <w:spacing w:line="319" w:lineRule="auto" w:before="0"/>
        <w:ind w:left="1956" w:right="10" w:firstLine="0"/>
        <w:jc w:val="left"/>
        <w:rPr>
          <w:sz w:val="20"/>
        </w:rPr>
      </w:pPr>
      <w:r>
        <w:rPr>
          <w:color w:val="575756"/>
          <w:sz w:val="20"/>
        </w:rPr>
        <w:t>Disparition des ponts thermiques, rénovation de façade, avantages fiscaux… le point sur les nombreux avantages de l’ITE.</w:t>
      </w:r>
    </w:p>
    <w:p>
      <w:pPr>
        <w:pStyle w:val="BodyText"/>
        <w:spacing w:before="8"/>
        <w:rPr>
          <w:sz w:val="26"/>
        </w:rPr>
      </w:pPr>
    </w:p>
    <w:p>
      <w:pPr>
        <w:spacing w:line="319" w:lineRule="auto" w:before="0"/>
        <w:ind w:left="1956" w:right="545" w:firstLine="0"/>
        <w:jc w:val="left"/>
        <w:rPr>
          <w:sz w:val="20"/>
        </w:rPr>
      </w:pPr>
      <w:r>
        <w:rPr>
          <w:color w:val="575756"/>
          <w:sz w:val="20"/>
        </w:rPr>
        <w:t>Disparition des ponts thermiques et protection des murs.</w:t>
      </w:r>
    </w:p>
    <w:p>
      <w:pPr>
        <w:pStyle w:val="BodyText"/>
        <w:rPr>
          <w:sz w:val="28"/>
        </w:rPr>
      </w:pPr>
      <w:r>
        <w:rPr/>
        <w:br w:type="column"/>
      </w:r>
      <w:r>
        <w:rPr>
          <w:sz w:val="28"/>
        </w:rPr>
      </w:r>
    </w:p>
    <w:p>
      <w:pPr>
        <w:pStyle w:val="BodyText"/>
        <w:spacing w:before="1"/>
        <w:rPr>
          <w:sz w:val="35"/>
        </w:rPr>
      </w:pPr>
    </w:p>
    <w:p>
      <w:pPr>
        <w:pStyle w:val="BodyText"/>
        <w:tabs>
          <w:tab w:pos="6617" w:val="left" w:leader="none"/>
        </w:tabs>
        <w:ind w:left="1956"/>
      </w:pPr>
      <w:r>
        <w:rPr>
          <w:color w:val="262320"/>
        </w:rPr>
        <w:t>AMELIORATION</w:t>
      </w:r>
      <w:r>
        <w:rPr>
          <w:color w:val="262320"/>
          <w:spacing w:val="-6"/>
        </w:rPr>
        <w:t> </w:t>
      </w:r>
      <w:r>
        <w:rPr>
          <w:color w:val="262320"/>
        </w:rPr>
        <w:t>CONFORT</w:t>
        <w:tab/>
        <w:t>ECONOMIE</w:t>
      </w:r>
      <w:r>
        <w:rPr>
          <w:color w:val="262320"/>
          <w:spacing w:val="-1"/>
        </w:rPr>
        <w:t> </w:t>
      </w:r>
      <w:r>
        <w:rPr>
          <w:color w:val="262320"/>
        </w:rPr>
        <w:t>ENERGIE</w:t>
      </w:r>
    </w:p>
    <w:p>
      <w:pPr>
        <w:pStyle w:val="BodyText"/>
        <w:spacing w:before="1"/>
        <w:rPr>
          <w:sz w:val="15"/>
        </w:rPr>
      </w:pPr>
      <w:r>
        <w:rPr/>
        <w:pict>
          <v:group style="position:absolute;margin-left:685.082886pt;margin-top:11.0188pt;width:182.65pt;height:6pt;mso-position-horizontal-relative:page;mso-position-vertical-relative:paragraph;z-index:-15703552;mso-wrap-distance-left:0;mso-wrap-distance-right:0" coordorigin="13702,220" coordsize="3653,120">
            <v:line style="position:absolute" from="16765,280" to="17354,280" stroked="true" strokeweight="6pt" strokecolor="#575756">
              <v:stroke dashstyle="solid"/>
            </v:line>
            <v:line style="position:absolute" from="13702,280" to="16765,280" stroked="true" strokeweight="6pt" strokecolor="#ffcc00">
              <v:stroke dashstyle="solid"/>
            </v:line>
            <w10:wrap type="topAndBottom"/>
          </v:group>
        </w:pict>
      </w:r>
      <w:r>
        <w:rPr/>
        <w:pict>
          <v:group style="position:absolute;margin-left:918.11438pt;margin-top:11.0188pt;width:182.65pt;height:6pt;mso-position-horizontal-relative:page;mso-position-vertical-relative:paragraph;z-index:-15703040;mso-wrap-distance-left:0;mso-wrap-distance-right:0" coordorigin="18362,220" coordsize="3653,120">
            <v:line style="position:absolute" from="21426,280" to="22015,280" stroked="true" strokeweight="6pt" strokecolor="#575756">
              <v:stroke dashstyle="solid"/>
            </v:line>
            <v:line style="position:absolute" from="18362,280" to="21426,280" stroked="true" strokeweight="6pt" strokecolor="#ffcc00">
              <v:stroke dashstyle="solid"/>
            </v:line>
            <w10:wrap type="topAndBottom"/>
          </v:group>
        </w:pict>
      </w:r>
    </w:p>
    <w:p>
      <w:pPr>
        <w:pStyle w:val="BodyText"/>
        <w:tabs>
          <w:tab w:pos="6617" w:val="left" w:leader="none"/>
        </w:tabs>
        <w:spacing w:before="175"/>
        <w:ind w:left="1956"/>
      </w:pPr>
      <w:r>
        <w:rPr>
          <w:color w:val="262320"/>
        </w:rPr>
        <w:t>ECONOMIE</w:t>
      </w:r>
      <w:r>
        <w:rPr>
          <w:color w:val="262320"/>
          <w:spacing w:val="-2"/>
        </w:rPr>
        <w:t> </w:t>
      </w:r>
      <w:r>
        <w:rPr>
          <w:color w:val="262320"/>
        </w:rPr>
        <w:t>ENERGIE</w:t>
        <w:tab/>
        <w:t>ESTHETISME</w:t>
      </w:r>
    </w:p>
    <w:p>
      <w:pPr>
        <w:pStyle w:val="BodyText"/>
        <w:spacing w:before="1"/>
        <w:rPr>
          <w:sz w:val="15"/>
        </w:rPr>
      </w:pPr>
      <w:r>
        <w:rPr/>
        <w:pict>
          <v:group style="position:absolute;margin-left:685.082886pt;margin-top:11.0455pt;width:182.65pt;height:6pt;mso-position-horizontal-relative:page;mso-position-vertical-relative:paragraph;z-index:-15702528;mso-wrap-distance-left:0;mso-wrap-distance-right:0" coordorigin="13702,221" coordsize="3653,120">
            <v:line style="position:absolute" from="14598,281" to="17354,281" stroked="true" strokeweight="6pt" strokecolor="#575756">
              <v:stroke dashstyle="solid"/>
            </v:line>
            <v:line style="position:absolute" from="13702,281" to="14598,281" stroked="true" strokeweight="6pt" strokecolor="#ffcc00">
              <v:stroke dashstyle="solid"/>
            </v:line>
            <w10:wrap type="topAndBottom"/>
          </v:group>
        </w:pict>
      </w:r>
      <w:r>
        <w:rPr/>
        <w:pict>
          <v:group style="position:absolute;margin-left:918.11438pt;margin-top:11.0455pt;width:182.65pt;height:6pt;mso-position-horizontal-relative:page;mso-position-vertical-relative:paragraph;z-index:-15702016;mso-wrap-distance-left:0;mso-wrap-distance-right:0" coordorigin="18362,221" coordsize="3653,120">
            <v:line style="position:absolute" from="20974,281" to="22015,281" stroked="true" strokeweight="6pt" strokecolor="#575756">
              <v:stroke dashstyle="solid"/>
            </v:line>
            <v:line style="position:absolute" from="18362,281" to="20974,281" stroked="true" strokeweight="6pt" strokecolor="#ffcc00">
              <v:stroke dashstyle="solid"/>
            </v:line>
            <w10:wrap type="topAndBottom"/>
          </v:group>
        </w:pict>
      </w:r>
    </w:p>
    <w:p>
      <w:pPr>
        <w:pStyle w:val="BodyText"/>
        <w:tabs>
          <w:tab w:pos="6617" w:val="left" w:leader="none"/>
        </w:tabs>
        <w:spacing w:before="217"/>
        <w:ind w:left="1956"/>
      </w:pPr>
      <w:r>
        <w:rPr>
          <w:color w:val="262320"/>
          <w:spacing w:val="-4"/>
        </w:rPr>
        <w:t>VALORISATION</w:t>
        <w:tab/>
        <w:t>VALORISATION</w:t>
      </w:r>
    </w:p>
    <w:p>
      <w:pPr>
        <w:pStyle w:val="BodyText"/>
        <w:spacing w:before="1"/>
        <w:rPr>
          <w:sz w:val="15"/>
        </w:rPr>
      </w:pPr>
      <w:r>
        <w:rPr/>
        <w:pict>
          <v:group style="position:absolute;margin-left:685.082886pt;margin-top:11.024pt;width:182.65pt;height:6pt;mso-position-horizontal-relative:page;mso-position-vertical-relative:paragraph;z-index:-15701504;mso-wrap-distance-left:0;mso-wrap-distance-right:0" coordorigin="13702,220" coordsize="3653,120">
            <v:line style="position:absolute" from="16313,280" to="17354,280" stroked="true" strokeweight="6pt" strokecolor="#575756">
              <v:stroke dashstyle="solid"/>
            </v:line>
            <v:line style="position:absolute" from="13702,280" to="16313,280" stroked="true" strokeweight="6pt" strokecolor="#ffcc00">
              <v:stroke dashstyle="solid"/>
            </v:line>
            <w10:wrap type="topAndBottom"/>
          </v:group>
        </w:pict>
      </w:r>
      <w:r>
        <w:rPr/>
        <w:pict>
          <v:group style="position:absolute;margin-left:918.11438pt;margin-top:11.024pt;width:182.65pt;height:6pt;mso-position-horizontal-relative:page;mso-position-vertical-relative:paragraph;z-index:-15700992;mso-wrap-distance-left:0;mso-wrap-distance-right:0" coordorigin="18362,220" coordsize="3653,120">
            <v:line style="position:absolute" from="20974,280" to="22015,280" stroked="true" strokeweight="6pt" strokecolor="#575756">
              <v:stroke dashstyle="solid"/>
            </v:line>
            <v:line style="position:absolute" from="18362,280" to="20974,280" stroked="true" strokeweight="6pt" strokecolor="#ffcc00">
              <v:stroke dashstyle="solid"/>
            </v:line>
            <w10:wrap type="topAndBottom"/>
          </v:group>
        </w:pict>
      </w:r>
    </w:p>
    <w:p>
      <w:pPr>
        <w:spacing w:after="0"/>
        <w:rPr>
          <w:sz w:val="15"/>
        </w:rPr>
        <w:sectPr>
          <w:type w:val="continuous"/>
          <w:pgSz w:w="23820" w:h="16840" w:orient="landscape"/>
          <w:pgMar w:top="0" w:bottom="0" w:left="0" w:right="0"/>
          <w:cols w:num="2" w:equalWidth="0">
            <w:col w:w="5504" w:space="6241"/>
            <w:col w:w="12075"/>
          </w:cols>
        </w:sectPr>
      </w:pPr>
    </w:p>
    <w:p>
      <w:pPr>
        <w:pStyle w:val="BodyText"/>
        <w:rPr>
          <w:sz w:val="20"/>
        </w:rPr>
      </w:pPr>
    </w:p>
    <w:p>
      <w:pPr>
        <w:pStyle w:val="BodyText"/>
        <w:rPr>
          <w:sz w:val="20"/>
        </w:rPr>
      </w:pPr>
    </w:p>
    <w:p>
      <w:pPr>
        <w:pStyle w:val="BodyText"/>
        <w:rPr>
          <w:sz w:val="20"/>
        </w:rPr>
      </w:pPr>
    </w:p>
    <w:p>
      <w:pPr>
        <w:pStyle w:val="BodyText"/>
        <w:spacing w:before="10"/>
        <w:rPr>
          <w:sz w:val="21"/>
        </w:rPr>
      </w:pPr>
    </w:p>
    <w:p>
      <w:pPr>
        <w:tabs>
          <w:tab w:pos="11905" w:val="left" w:leader="none"/>
        </w:tabs>
        <w:spacing w:before="89"/>
        <w:ind w:left="0" w:right="0" w:firstLine="0"/>
        <w:jc w:val="center"/>
        <w:rPr>
          <w:rFonts w:ascii="Source Sans Pro"/>
          <w:sz w:val="36"/>
        </w:rPr>
      </w:pPr>
      <w:r>
        <w:rPr/>
        <w:pict>
          <v:line style="position:absolute;mso-position-horizontal-relative:page;mso-position-vertical-relative:paragraph;z-index:-16096768" from="859.842529pt,16.906099pt" to="875.582529pt,16.906099pt" stroked="true" strokeweight="2pt" strokecolor="#4a4a49">
            <v:stroke dashstyle="solid"/>
            <w10:wrap type="none"/>
          </v:line>
        </w:pict>
      </w:r>
      <w:r>
        <w:rPr/>
        <w:pict>
          <v:line style="position:absolute;mso-position-horizontal-relative:page;mso-position-vertical-relative:paragraph;z-index:15757312" from="910.244507pt,16.197500pt" to="925.984507pt,16.197500pt" stroked="true" strokeweight="2pt" strokecolor="#4a4a49">
            <v:stroke dashstyle="solid"/>
            <w10:wrap type="none"/>
          </v:line>
        </w:pict>
      </w:r>
      <w:r>
        <w:rPr/>
        <w:pict>
          <v:line style="position:absolute;mso-position-horizontal-relative:page;mso-position-vertical-relative:paragraph;z-index:15757824" from="264.566895pt,17.406099pt" to="280.306895pt,17.406099pt" stroked="true" strokeweight="2pt" strokecolor="#4a4a49">
            <v:stroke dashstyle="solid"/>
            <w10:wrap type="none"/>
          </v:line>
        </w:pict>
      </w:r>
      <w:r>
        <w:rPr/>
        <w:pict>
          <v:line style="position:absolute;mso-position-horizontal-relative:page;mso-position-vertical-relative:paragraph;z-index:-16095232" from="314.968903pt,17.406099pt" to="330.708903pt,17.406099pt" stroked="true" strokeweight="2pt" strokecolor="#4a4a49">
            <v:stroke dashstyle="solid"/>
            <w10:wrap type="none"/>
          </v:line>
        </w:pict>
      </w:r>
      <w:r>
        <w:rPr/>
        <w:pict>
          <v:group style="position:absolute;margin-left:314.968994pt;margin-top:-583.094116pt;width:237.8pt;height:552pt;mso-position-horizontal-relative:page;mso-position-vertical-relative:paragraph;z-index:15758848" coordorigin="6299,-11662" coordsize="4756,11040">
            <v:rect style="position:absolute;left:6299;top:-11662;width:4756;height:11040" filled="true" fillcolor="#ffcc00" stroked="false">
              <v:fill type="solid"/>
            </v:rect>
            <v:shape style="position:absolute;left:6802;top:-11182;width:3653;height:3950" type="#_x0000_t75" stroked="false">
              <v:imagedata r:id="rId32" o:title=""/>
            </v:shape>
            <v:shape style="position:absolute;left:6299;top:-11662;width:4756;height:11040" type="#_x0000_t202" filled="false" stroked="false">
              <v:textbox inset="0,0,0,0">
                <w:txbxContent>
                  <w:p>
                    <w:pPr>
                      <w:spacing w:line="240" w:lineRule="auto" w:before="0"/>
                      <w:rPr>
                        <w:rFonts w:ascii="Source Sans Pro"/>
                        <w:sz w:val="26"/>
                      </w:rPr>
                    </w:pPr>
                  </w:p>
                  <w:p>
                    <w:pPr>
                      <w:spacing w:line="240" w:lineRule="auto" w:before="0"/>
                      <w:rPr>
                        <w:rFonts w:ascii="Source Sans Pro"/>
                        <w:sz w:val="26"/>
                      </w:rPr>
                    </w:pPr>
                  </w:p>
                  <w:p>
                    <w:pPr>
                      <w:spacing w:line="240" w:lineRule="auto" w:before="0"/>
                      <w:rPr>
                        <w:rFonts w:ascii="Source Sans Pro"/>
                        <w:sz w:val="26"/>
                      </w:rPr>
                    </w:pPr>
                  </w:p>
                  <w:p>
                    <w:pPr>
                      <w:spacing w:line="240" w:lineRule="auto" w:before="0"/>
                      <w:rPr>
                        <w:rFonts w:ascii="Source Sans Pro"/>
                        <w:sz w:val="26"/>
                      </w:rPr>
                    </w:pPr>
                  </w:p>
                  <w:p>
                    <w:pPr>
                      <w:spacing w:line="240" w:lineRule="auto" w:before="0"/>
                      <w:rPr>
                        <w:rFonts w:ascii="Source Sans Pro"/>
                        <w:sz w:val="26"/>
                      </w:rPr>
                    </w:pPr>
                  </w:p>
                  <w:p>
                    <w:pPr>
                      <w:spacing w:line="240" w:lineRule="auto" w:before="0"/>
                      <w:rPr>
                        <w:rFonts w:ascii="Source Sans Pro"/>
                        <w:sz w:val="26"/>
                      </w:rPr>
                    </w:pPr>
                  </w:p>
                  <w:p>
                    <w:pPr>
                      <w:spacing w:line="240" w:lineRule="auto" w:before="0"/>
                      <w:rPr>
                        <w:rFonts w:ascii="Source Sans Pro"/>
                        <w:sz w:val="26"/>
                      </w:rPr>
                    </w:pPr>
                  </w:p>
                  <w:p>
                    <w:pPr>
                      <w:spacing w:line="240" w:lineRule="auto" w:before="0"/>
                      <w:rPr>
                        <w:rFonts w:ascii="Source Sans Pro"/>
                        <w:sz w:val="26"/>
                      </w:rPr>
                    </w:pPr>
                  </w:p>
                  <w:p>
                    <w:pPr>
                      <w:spacing w:line="240" w:lineRule="auto" w:before="0"/>
                      <w:rPr>
                        <w:rFonts w:ascii="Source Sans Pro"/>
                        <w:sz w:val="26"/>
                      </w:rPr>
                    </w:pPr>
                  </w:p>
                  <w:p>
                    <w:pPr>
                      <w:spacing w:line="240" w:lineRule="auto" w:before="0"/>
                      <w:rPr>
                        <w:rFonts w:ascii="Source Sans Pro"/>
                        <w:sz w:val="26"/>
                      </w:rPr>
                    </w:pPr>
                  </w:p>
                  <w:p>
                    <w:pPr>
                      <w:spacing w:line="240" w:lineRule="auto" w:before="0"/>
                      <w:rPr>
                        <w:rFonts w:ascii="Source Sans Pro"/>
                        <w:sz w:val="26"/>
                      </w:rPr>
                    </w:pPr>
                  </w:p>
                  <w:p>
                    <w:pPr>
                      <w:spacing w:line="240" w:lineRule="auto" w:before="0"/>
                      <w:rPr>
                        <w:rFonts w:ascii="Source Sans Pro"/>
                        <w:sz w:val="26"/>
                      </w:rPr>
                    </w:pPr>
                  </w:p>
                  <w:p>
                    <w:pPr>
                      <w:spacing w:line="240" w:lineRule="auto" w:before="0"/>
                      <w:rPr>
                        <w:rFonts w:ascii="Source Sans Pro"/>
                        <w:sz w:val="26"/>
                      </w:rPr>
                    </w:pPr>
                  </w:p>
                  <w:p>
                    <w:pPr>
                      <w:spacing w:line="240" w:lineRule="auto" w:before="8"/>
                      <w:rPr>
                        <w:rFonts w:ascii="Source Sans Pro"/>
                        <w:sz w:val="30"/>
                      </w:rPr>
                    </w:pPr>
                  </w:p>
                  <w:p>
                    <w:pPr>
                      <w:spacing w:line="254" w:lineRule="auto" w:before="1"/>
                      <w:ind w:left="503" w:right="582" w:firstLine="0"/>
                      <w:jc w:val="left"/>
                      <w:rPr>
                        <w:sz w:val="22"/>
                      </w:rPr>
                    </w:pPr>
                    <w:r>
                      <w:rPr>
                        <w:color w:val="262320"/>
                        <w:sz w:val="22"/>
                      </w:rPr>
                      <w:t>Les ponts thermiques sont des rup- tures d’isolation dans l’enveloppe du bâtiment, entraînant une moindre résistance thermique. De nombreuses zones y sont sujettes dans une habita- tion :</w:t>
                    </w:r>
                  </w:p>
                  <w:p>
                    <w:pPr>
                      <w:numPr>
                        <w:ilvl w:val="0"/>
                        <w:numId w:val="1"/>
                      </w:numPr>
                      <w:tabs>
                        <w:tab w:pos="753" w:val="left" w:leader="none"/>
                      </w:tabs>
                      <w:spacing w:line="263" w:lineRule="exact" w:before="0"/>
                      <w:ind w:left="752" w:right="0" w:hanging="250"/>
                      <w:jc w:val="left"/>
                      <w:rPr>
                        <w:sz w:val="22"/>
                      </w:rPr>
                    </w:pPr>
                    <w:r>
                      <w:rPr>
                        <w:color w:val="262320"/>
                        <w:sz w:val="22"/>
                      </w:rPr>
                      <w:t>La liaison des murs avec le</w:t>
                    </w:r>
                    <w:r>
                      <w:rPr>
                        <w:color w:val="262320"/>
                        <w:spacing w:val="-5"/>
                        <w:sz w:val="22"/>
                      </w:rPr>
                      <w:t> </w:t>
                    </w:r>
                    <w:r>
                      <w:rPr>
                        <w:color w:val="262320"/>
                        <w:sz w:val="22"/>
                      </w:rPr>
                      <w:t>plancher,</w:t>
                    </w:r>
                  </w:p>
                  <w:p>
                    <w:pPr>
                      <w:numPr>
                        <w:ilvl w:val="0"/>
                        <w:numId w:val="1"/>
                      </w:numPr>
                      <w:tabs>
                        <w:tab w:pos="753" w:val="left" w:leader="none"/>
                      </w:tabs>
                      <w:spacing w:before="15"/>
                      <w:ind w:left="752" w:right="0" w:hanging="250"/>
                      <w:jc w:val="left"/>
                      <w:rPr>
                        <w:sz w:val="22"/>
                      </w:rPr>
                    </w:pPr>
                    <w:r>
                      <w:rPr>
                        <w:color w:val="262320"/>
                        <w:sz w:val="22"/>
                      </w:rPr>
                      <w:t>Le long des</w:t>
                    </w:r>
                    <w:r>
                      <w:rPr>
                        <w:color w:val="262320"/>
                        <w:spacing w:val="-1"/>
                        <w:sz w:val="22"/>
                      </w:rPr>
                      <w:t> </w:t>
                    </w:r>
                    <w:r>
                      <w:rPr>
                        <w:color w:val="262320"/>
                        <w:sz w:val="22"/>
                      </w:rPr>
                      <w:t>ouvertures,</w:t>
                    </w:r>
                  </w:p>
                  <w:p>
                    <w:pPr>
                      <w:numPr>
                        <w:ilvl w:val="0"/>
                        <w:numId w:val="1"/>
                      </w:numPr>
                      <w:tabs>
                        <w:tab w:pos="753" w:val="left" w:leader="none"/>
                      </w:tabs>
                      <w:spacing w:line="254" w:lineRule="auto" w:before="16"/>
                      <w:ind w:left="503" w:right="678" w:firstLine="0"/>
                      <w:jc w:val="left"/>
                      <w:rPr>
                        <w:sz w:val="22"/>
                      </w:rPr>
                    </w:pPr>
                    <w:r>
                      <w:rPr>
                        <w:color w:val="262320"/>
                        <w:sz w:val="22"/>
                      </w:rPr>
                      <w:t>La liaison des murs de refend avec </w:t>
                    </w:r>
                    <w:r>
                      <w:rPr>
                        <w:color w:val="262320"/>
                        <w:spacing w:val="-8"/>
                        <w:sz w:val="22"/>
                      </w:rPr>
                      <w:t>le </w:t>
                    </w:r>
                    <w:r>
                      <w:rPr>
                        <w:color w:val="262320"/>
                        <w:sz w:val="22"/>
                      </w:rPr>
                      <w:t>sol.</w:t>
                    </w:r>
                  </w:p>
                  <w:p>
                    <w:pPr>
                      <w:spacing w:line="240" w:lineRule="auto" w:before="2"/>
                      <w:rPr>
                        <w:sz w:val="23"/>
                      </w:rPr>
                    </w:pPr>
                  </w:p>
                  <w:p>
                    <w:pPr>
                      <w:spacing w:line="254" w:lineRule="auto" w:before="1"/>
                      <w:ind w:left="503" w:right="582" w:firstLine="0"/>
                      <w:jc w:val="left"/>
                      <w:rPr>
                        <w:sz w:val="22"/>
                      </w:rPr>
                    </w:pPr>
                    <w:r>
                      <w:rPr>
                        <w:color w:val="262320"/>
                        <w:sz w:val="22"/>
                      </w:rPr>
                      <w:t>Traiter les ponts thermiques d’une con- struction existante est complexe, car ils sont une partie intégrante du bâti. Une des solutions les plus efficaces pour en venir à bout est l’ITE. Réalisée dans les règles de l’art, l’isolation par l’extérieur assure en effet une bonne régularité de l’enveloppe.</w:t>
                    </w:r>
                  </w:p>
                </w:txbxContent>
              </v:textbox>
              <w10:wrap type="none"/>
            </v:shape>
            <w10:wrap type="none"/>
          </v:group>
        </w:pict>
      </w:r>
      <w:r>
        <w:rPr>
          <w:rFonts w:ascii="Source Sans Pro"/>
          <w:color w:val="575756"/>
          <w:sz w:val="36"/>
        </w:rPr>
        <w:t>12</w:t>
        <w:tab/>
        <w:t>13</w:t>
      </w:r>
    </w:p>
    <w:p>
      <w:pPr>
        <w:spacing w:after="0"/>
        <w:jc w:val="center"/>
        <w:rPr>
          <w:rFonts w:ascii="Source Sans Pro"/>
          <w:sz w:val="36"/>
        </w:rPr>
        <w:sectPr>
          <w:type w:val="continuous"/>
          <w:pgSz w:w="23820" w:h="16840" w:orient="landscape"/>
          <w:pgMar w:top="0" w:bottom="0" w:left="0" w:right="0"/>
        </w:sectPr>
      </w:pPr>
    </w:p>
    <w:p>
      <w:pPr>
        <w:pStyle w:val="BodyText"/>
        <w:rPr>
          <w:rFonts w:ascii="Source Sans Pro"/>
          <w:sz w:val="20"/>
        </w:rPr>
      </w:pPr>
    </w:p>
    <w:p>
      <w:pPr>
        <w:pStyle w:val="BodyText"/>
        <w:rPr>
          <w:rFonts w:ascii="Source Sans Pro"/>
          <w:sz w:val="20"/>
        </w:rPr>
      </w:pPr>
    </w:p>
    <w:p>
      <w:pPr>
        <w:pStyle w:val="BodyText"/>
        <w:rPr>
          <w:rFonts w:ascii="Source Sans Pro"/>
          <w:sz w:val="20"/>
        </w:rPr>
      </w:pPr>
    </w:p>
    <w:p>
      <w:pPr>
        <w:pStyle w:val="BodyText"/>
        <w:rPr>
          <w:rFonts w:ascii="Source Sans Pro"/>
          <w:sz w:val="20"/>
        </w:rPr>
      </w:pPr>
    </w:p>
    <w:p>
      <w:pPr>
        <w:pStyle w:val="BodyText"/>
        <w:rPr>
          <w:rFonts w:ascii="Source Sans Pro"/>
          <w:sz w:val="20"/>
        </w:rPr>
      </w:pPr>
    </w:p>
    <w:p>
      <w:pPr>
        <w:pStyle w:val="BodyText"/>
        <w:rPr>
          <w:rFonts w:ascii="Source Sans Pro"/>
          <w:sz w:val="20"/>
        </w:rPr>
      </w:pPr>
    </w:p>
    <w:p>
      <w:pPr>
        <w:pStyle w:val="BodyText"/>
        <w:rPr>
          <w:rFonts w:ascii="Source Sans Pro"/>
          <w:sz w:val="20"/>
        </w:rPr>
      </w:pPr>
    </w:p>
    <w:p>
      <w:pPr>
        <w:pStyle w:val="BodyText"/>
        <w:spacing w:before="9"/>
        <w:rPr>
          <w:rFonts w:ascii="Source Sans Pro"/>
          <w:sz w:val="25"/>
        </w:rPr>
      </w:pPr>
    </w:p>
    <w:p>
      <w:pPr>
        <w:spacing w:after="0"/>
        <w:rPr>
          <w:rFonts w:ascii="Source Sans Pro"/>
          <w:sz w:val="25"/>
        </w:rPr>
        <w:sectPr>
          <w:pgSz w:w="23820" w:h="16840" w:orient="landscape"/>
          <w:pgMar w:top="0" w:bottom="0" w:left="0" w:right="0"/>
        </w:sectPr>
      </w:pPr>
    </w:p>
    <w:p>
      <w:pPr>
        <w:pStyle w:val="Heading1"/>
        <w:spacing w:line="199" w:lineRule="auto" w:before="197"/>
        <w:ind w:left="1928" w:right="7079"/>
      </w:pPr>
      <w:r>
        <w:rPr/>
        <w:pict>
          <v:rect style="position:absolute;margin-left:0pt;margin-top:-105.070404pt;width:61.795pt;height:204pt;mso-position-horizontal-relative:page;mso-position-vertical-relative:paragraph;z-index:15761920" filled="true" fillcolor="#ffcc00" stroked="false">
            <v:fill type="solid"/>
            <w10:wrap type="none"/>
          </v:rect>
        </w:pict>
      </w:r>
      <w:r>
        <w:rPr>
          <w:color w:val="262320"/>
        </w:rPr>
        <w:t>CHAPE </w:t>
      </w:r>
      <w:r>
        <w:rPr>
          <w:color w:val="575756"/>
        </w:rPr>
        <w:t>LIQUIDE</w:t>
      </w:r>
    </w:p>
    <w:p>
      <w:pPr>
        <w:pStyle w:val="BodyText"/>
        <w:rPr>
          <w:sz w:val="20"/>
        </w:rPr>
      </w:pPr>
    </w:p>
    <w:p>
      <w:pPr>
        <w:pStyle w:val="BodyText"/>
        <w:rPr>
          <w:sz w:val="20"/>
        </w:rPr>
      </w:pPr>
    </w:p>
    <w:p>
      <w:pPr>
        <w:pStyle w:val="BodyText"/>
        <w:spacing w:before="3" w:after="1"/>
        <w:rPr>
          <w:sz w:val="10"/>
        </w:rPr>
      </w:pPr>
    </w:p>
    <w:p>
      <w:pPr>
        <w:pStyle w:val="BodyText"/>
        <w:spacing w:line="20" w:lineRule="exact"/>
        <w:ind w:left="1918" w:right="-159"/>
        <w:rPr>
          <w:sz w:val="2"/>
        </w:rPr>
      </w:pPr>
      <w:r>
        <w:rPr>
          <w:sz w:val="2"/>
        </w:rPr>
        <w:pict>
          <v:group style="width:462.85pt;height:1pt;mso-position-horizontal-relative:char;mso-position-vertical-relative:line" coordorigin="0,0" coordsize="9257,20">
            <v:line style="position:absolute" from="0,10" to="9257,10" stroked="true" strokeweight="1pt" strokecolor="#262320">
              <v:stroke dashstyle="solid"/>
            </v:line>
          </v:group>
        </w:pict>
      </w:r>
      <w:r>
        <w:rPr>
          <w:sz w:val="2"/>
        </w:rPr>
      </w:r>
    </w:p>
    <w:p>
      <w:pPr>
        <w:pStyle w:val="BodyText"/>
        <w:rPr>
          <w:sz w:val="79"/>
        </w:rPr>
      </w:pPr>
    </w:p>
    <w:p>
      <w:pPr>
        <w:pStyle w:val="BodyText"/>
        <w:spacing w:line="300" w:lineRule="auto"/>
        <w:ind w:left="1235" w:right="-15"/>
      </w:pPr>
      <w:r>
        <w:rPr>
          <w:color w:val="262320"/>
        </w:rPr>
        <w:t>En faisant appel à un maçon, vous bénéficiez de la garantie décennale qui vous couvre, jusqu’à 10 ans après la fin du chantier, des malfaçons et défauts liés à la pose. Par ailleurs, un professionnel est aguerri à ce genre de travaux : vous êtes sûr que votre sol sera parfaitement droit et horizontal. Vos travaux vous coûteront plus cher c’est sûr, mais les véritables gains se calculent sur le long-terme !</w:t>
      </w:r>
    </w:p>
    <w:p>
      <w:pPr>
        <w:pStyle w:val="BodyText"/>
        <w:spacing w:before="9"/>
        <w:rPr>
          <w:sz w:val="29"/>
        </w:rPr>
      </w:pPr>
    </w:p>
    <w:p>
      <w:pPr>
        <w:pStyle w:val="BodyText"/>
        <w:spacing w:line="300" w:lineRule="auto"/>
        <w:ind w:left="1235" w:right="-15"/>
      </w:pPr>
      <w:r>
        <w:rPr>
          <w:color w:val="262320"/>
        </w:rPr>
        <w:t>En maçonnerie, le respect des temps de séchage est primordial si vous voulez que l’ouvrage dure dans le temps, ne se fissure pas ou ne s’affaisse pas.</w:t>
      </w:r>
    </w:p>
    <w:p>
      <w:pPr>
        <w:pStyle w:val="BodyText"/>
        <w:spacing w:line="266" w:lineRule="auto" w:before="133"/>
        <w:ind w:left="1235" w:right="974"/>
      </w:pPr>
      <w:r>
        <w:rPr/>
        <w:br w:type="column"/>
      </w:r>
      <w:r>
        <w:rPr>
          <w:color w:val="575756"/>
        </w:rPr>
        <w:t>La chape fluide, aussi nommée chape liquide, est une couche de mortier à base de ciment ou d’anhydrite. La chape est l’une des matières composant le sol. Elle est mise en œuvre sur la structure portante des sols, à l’intérieur des bâtiments neufs ou en cours de rénovation. Elle est particulièrement conçue pour la mise à niveau des sols, afin d’obtenir une planéité et une horizontalité parfaites, avant la pose du revêtement.</w:t>
      </w:r>
    </w:p>
    <w:p>
      <w:pPr>
        <w:spacing w:after="0" w:line="266" w:lineRule="auto"/>
        <w:sectPr>
          <w:type w:val="continuous"/>
          <w:pgSz w:w="23820" w:h="16840" w:orient="landscape"/>
          <w:pgMar w:top="0" w:bottom="0" w:left="0" w:right="0"/>
          <w:cols w:num="2" w:equalWidth="0">
            <w:col w:w="11094" w:space="4224"/>
            <w:col w:w="8502"/>
          </w:cols>
        </w:sectPr>
      </w:pPr>
    </w:p>
    <w:p>
      <w:pPr>
        <w:pStyle w:val="BodyText"/>
        <w:rPr>
          <w:sz w:val="20"/>
        </w:rPr>
      </w:pPr>
      <w:r>
        <w:rPr/>
        <w:pict>
          <v:shape style="position:absolute;margin-left:288.689514pt;margin-top:792.120117pt;width:613.2pt;height:22.95pt;mso-position-horizontal-relative:page;mso-position-vertical-relative:page;z-index:-16092672" type="#_x0000_t202" filled="false" stroked="false">
            <v:textbox inset="0,0,0,0">
              <w:txbxContent>
                <w:p>
                  <w:pPr>
                    <w:tabs>
                      <w:tab w:pos="11905" w:val="left" w:leader="none"/>
                    </w:tabs>
                    <w:spacing w:line="441" w:lineRule="exact" w:before="0"/>
                    <w:ind w:left="0" w:right="0" w:firstLine="0"/>
                    <w:jc w:val="left"/>
                    <w:rPr>
                      <w:rFonts w:ascii="Source Sans Pro"/>
                      <w:sz w:val="36"/>
                    </w:rPr>
                  </w:pPr>
                  <w:r>
                    <w:rPr>
                      <w:rFonts w:ascii="Source Sans Pro"/>
                      <w:color w:val="575756"/>
                      <w:sz w:val="36"/>
                    </w:rPr>
                    <w:t>14</w:t>
                    <w:tab/>
                  </w:r>
                  <w:r>
                    <w:rPr>
                      <w:rFonts w:ascii="Source Sans Pro"/>
                      <w:color w:val="575756"/>
                      <w:spacing w:val="-10"/>
                      <w:sz w:val="36"/>
                    </w:rPr>
                    <w:t>15</w:t>
                  </w:r>
                </w:p>
              </w:txbxContent>
            </v:textbox>
            <w10:wrap type="none"/>
          </v:shape>
        </w:pict>
      </w:r>
      <w:r>
        <w:rPr/>
        <w:pict>
          <v:group style="position:absolute;margin-left:0pt;margin-top:336.945007pt;width:1190.55pt;height:504.95pt;mso-position-horizontal-relative:page;mso-position-vertical-relative:page;z-index:-16092160" coordorigin="0,6739" coordsize="23811,10099">
            <v:shape style="position:absolute;left:0;top:11905;width:23811;height:4933" coordorigin="0,11906" coordsize="23811,4933" path="m23811,11906l11186,11906,11186,12012,11186,12960,11186,14996,6644,14996,6644,12960,6644,12012,6644,11906,0,11906,0,12012,0,12960,0,14996,0,16838,23811,16838,23811,14996,23811,12960,23811,12012,23811,11906xe" filled="true" fillcolor="#ffcc00" stroked="false">
              <v:path arrowok="t"/>
              <v:fill type="solid"/>
            </v:shape>
            <v:shape style="position:absolute;left:12883;top:6738;width:9950;height:6222" type="#_x0000_t75" stroked="false">
              <v:imagedata r:id="rId33" o:title=""/>
            </v:shape>
            <v:shape style="position:absolute;left:1928;top:12011;width:4452;height:2985" type="#_x0000_t75" stroked="false">
              <v:imagedata r:id="rId34" o:title=""/>
            </v:shape>
            <v:shape style="position:absolute;left:1928;top:8815;width:4452;height:2985" type="#_x0000_t75" stroked="false">
              <v:imagedata r:id="rId35" o:title=""/>
            </v:shape>
            <v:shape style="position:absolute;left:6643;top:8815;width:4542;height:6180" type="#_x0000_t75" stroked="false">
              <v:imagedata r:id="rId36"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8"/>
        </w:rPr>
      </w:pPr>
    </w:p>
    <w:p>
      <w:pPr>
        <w:pStyle w:val="BodyText"/>
        <w:ind w:left="11185" w:right="-58"/>
        <w:rPr>
          <w:sz w:val="20"/>
        </w:rPr>
      </w:pPr>
      <w:r>
        <w:rPr>
          <w:sz w:val="20"/>
        </w:rPr>
        <w:pict>
          <v:shape style="width:631.3pt;height:154.5pt;mso-position-horizontal-relative:char;mso-position-vertical-relative:line" type="#_x0000_t202" filled="false" stroked="false">
            <w10:anchorlock/>
            <v:textbox inset="0,0,0,0">
              <w:txbxContent>
                <w:p>
                  <w:pPr>
                    <w:pStyle w:val="BodyText"/>
                    <w:rPr>
                      <w:sz w:val="28"/>
                    </w:rPr>
                  </w:pPr>
                </w:p>
                <w:p>
                  <w:pPr>
                    <w:pStyle w:val="BodyText"/>
                    <w:rPr>
                      <w:sz w:val="28"/>
                    </w:rPr>
                  </w:pPr>
                </w:p>
                <w:p>
                  <w:pPr>
                    <w:pStyle w:val="BodyText"/>
                    <w:rPr>
                      <w:sz w:val="28"/>
                    </w:rPr>
                  </w:pPr>
                </w:p>
                <w:p>
                  <w:pPr>
                    <w:pStyle w:val="BodyText"/>
                    <w:rPr>
                      <w:sz w:val="28"/>
                    </w:rPr>
                  </w:pPr>
                </w:p>
                <w:p>
                  <w:pPr>
                    <w:pStyle w:val="BodyText"/>
                    <w:spacing w:line="266" w:lineRule="auto" w:before="203"/>
                    <w:ind w:left="1698" w:right="1000"/>
                  </w:pPr>
                  <w:r>
                    <w:rPr>
                      <w:color w:val="575756"/>
                    </w:rPr>
                    <w:t>Les chapes liquides anhydrite et ciment ne possèdent pas les mêmes caractéristiques et donc pas le même délai de séchage. En effet, l’anhydrite met beaucoup plus de temps à sécher que le ciment, ce qui la rend beaucoup plus stable. Le risque de fissuration est bien moindre qu’avec une chape ciment.</w:t>
                  </w:r>
                </w:p>
              </w:txbxContent>
            </v:textbox>
          </v:shape>
        </w:pict>
      </w:r>
      <w:r>
        <w:rPr>
          <w:sz w:val="20"/>
        </w:rPr>
      </w:r>
    </w:p>
    <w:p>
      <w:pPr>
        <w:spacing w:after="0"/>
        <w:rPr>
          <w:sz w:val="20"/>
        </w:rPr>
        <w:sectPr>
          <w:type w:val="continuous"/>
          <w:pgSz w:w="23820" w:h="16840" w:orient="landscape"/>
          <w:pgMar w:top="0" w:bottom="0" w:left="0" w:right="0"/>
        </w:sectPr>
      </w:pPr>
    </w:p>
    <w:p>
      <w:pPr>
        <w:tabs>
          <w:tab w:pos="14515" w:val="left" w:leader="none"/>
        </w:tabs>
        <w:spacing w:before="87"/>
        <w:ind w:left="115" w:right="0" w:firstLine="0"/>
        <w:jc w:val="left"/>
        <w:rPr>
          <w:sz w:val="60"/>
        </w:rPr>
      </w:pPr>
      <w:r>
        <w:rPr/>
        <w:pict>
          <v:line style="position:absolute;mso-position-horizontal-relative:page;mso-position-vertical-relative:page;z-index:-16091136" from="37.889801pt,859.842529pt" to="37.889801pt,875.582529pt" stroked="true" strokeweight="2pt" strokecolor="#4a4a49">
            <v:stroke dashstyle="solid"/>
            <w10:wrap type="none"/>
          </v:line>
        </w:pict>
      </w:r>
      <w:r>
        <w:rPr/>
        <w:pict>
          <v:line style="position:absolute;mso-position-horizontal-relative:page;mso-position-vertical-relative:page;z-index:15762944" from="38.5984pt,910.244507pt" to="38.5984pt,925.984507pt" stroked="true" strokeweight="2pt" strokecolor="#4a4a49">
            <v:stroke dashstyle="solid"/>
            <w10:wrap type="none"/>
          </v:line>
        </w:pict>
      </w:r>
      <w:r>
        <w:rPr/>
        <w:pict>
          <v:line style="position:absolute;mso-position-horizontal-relative:page;mso-position-vertical-relative:page;z-index:15763456" from="37.389801pt,264.566895pt" to="37.389801pt,280.306895pt" stroked="true" strokeweight="2pt" strokecolor="#4a4a49">
            <v:stroke dashstyle="solid"/>
            <w10:wrap type="none"/>
          </v:line>
        </w:pict>
      </w:r>
      <w:r>
        <w:rPr/>
        <w:pict>
          <v:line style="position:absolute;mso-position-horizontal-relative:page;mso-position-vertical-relative:page;z-index:-16089600" from="37.389801pt,314.968903pt" to="37.389801pt,330.708903pt" stroked="true" strokeweight="2pt" strokecolor="#4a4a49">
            <v:stroke dashstyle="solid"/>
            <w10:wrap type="none"/>
          </v:line>
        </w:pict>
      </w:r>
      <w:r>
        <w:rPr/>
        <w:pict>
          <v:group style="position:absolute;margin-left:70.772003pt;margin-top:127.677002pt;width:735.15pt;height:1065.4pt;mso-position-horizontal-relative:page;mso-position-vertical-relative:page;z-index:15764480" coordorigin="1415,2554" coordsize="14703,21308">
            <v:shape style="position:absolute;left:1477;top:4804;width:14640;height:19007" coordorigin="1478,4805" coordsize="14640,19007" path="m16118,4805l11117,4805,11117,10625,6417,10625,6417,4805,6165,4805,6165,10625,1478,10625,1478,23811,16118,23811,16118,10625,16118,4805xe" filled="true" fillcolor="#ffcc00" stroked="false">
              <v:path arrowok="t"/>
              <v:fill type="solid"/>
            </v:shape>
            <v:shape style="position:absolute;left:8888;top:13073;width:6910;height:10738" type="#_x0000_t75" stroked="false">
              <v:imagedata r:id="rId37" o:title=""/>
            </v:shape>
            <v:shape style="position:absolute;left:8888;top:13073;width:6910;height:10738" coordorigin="8889,13074" coordsize="6910,10738" path="m8889,13074l8889,23811m15799,23811l15799,13074,8889,13074e" filled="false" stroked="true" strokeweight="5pt" strokecolor="#ffffff">
              <v:path arrowok="t"/>
              <v:stroke dashstyle="solid"/>
            </v:shape>
            <v:shape style="position:absolute;left:1767;top:13073;width:6910;height:10738" type="#_x0000_t75" stroked="false">
              <v:imagedata r:id="rId38" o:title=""/>
            </v:shape>
            <v:shape style="position:absolute;left:1767;top:13073;width:6910;height:10738" coordorigin="1768,13074" coordsize="6910,10738" path="m1768,13074l1768,23811m8678,23811l8678,13074,1768,13074e" filled="false" stroked="true" strokeweight="5pt" strokecolor="#ffffff">
              <v:path arrowok="t"/>
              <v:stroke dashstyle="solid"/>
            </v:shape>
            <v:shape style="position:absolute;left:11367;top:2603;width:4700;height:8022" type="#_x0000_t75" stroked="false">
              <v:imagedata r:id="rId39" o:title=""/>
            </v:shape>
            <v:rect style="position:absolute;left:11367;top:2603;width:4700;height:8022" filled="false" stroked="true" strokeweight="5pt" strokecolor="#ffffff">
              <v:stroke dashstyle="solid"/>
            </v:rect>
            <v:shape style="position:absolute;left:6416;top:2603;width:4700;height:8022" type="#_x0000_t75" stroked="false">
              <v:imagedata r:id="rId40" o:title=""/>
            </v:shape>
            <v:rect style="position:absolute;left:6416;top:2603;width:4700;height:8022" filled="false" stroked="true" strokeweight="5pt" strokecolor="#ffffff">
              <v:stroke dashstyle="solid"/>
            </v:rect>
            <v:shape style="position:absolute;left:1465;top:2603;width:4701;height:8022" type="#_x0000_t75" stroked="false">
              <v:imagedata r:id="rId41" o:title=""/>
            </v:shape>
            <v:rect style="position:absolute;left:1465;top:2603;width:4700;height:8022" filled="false" stroked="true" strokeweight="5pt" strokecolor="#ffffff">
              <v:stroke dashstyle="solid"/>
            </v:rect>
            <w10:wrap type="none"/>
          </v:group>
        </w:pict>
      </w:r>
      <w:r>
        <w:rPr/>
        <w:pict>
          <v:shape style="position:absolute;margin-left:25.819901pt;margin-top:287.689514pt;width:24.95pt;height:19.9pt;mso-position-horizontal-relative:page;mso-position-vertical-relative:page;z-index:15764992" type="#_x0000_t202" filled="false" stroked="false">
            <v:textbox inset="0,0,0,0" style="layout-flow:vertical">
              <w:txbxContent>
                <w:p>
                  <w:pPr>
                    <w:spacing w:before="8"/>
                    <w:ind w:left="20" w:right="0" w:firstLine="0"/>
                    <w:jc w:val="left"/>
                    <w:rPr>
                      <w:rFonts w:ascii="Source Sans Pro"/>
                      <w:sz w:val="36"/>
                    </w:rPr>
                  </w:pPr>
                  <w:r>
                    <w:rPr>
                      <w:rFonts w:ascii="Source Sans Pro"/>
                      <w:color w:val="575756"/>
                      <w:sz w:val="36"/>
                    </w:rPr>
                    <w:t>16</w:t>
                  </w:r>
                </w:p>
              </w:txbxContent>
            </v:textbox>
            <w10:wrap type="none"/>
          </v:shape>
        </w:pict>
      </w:r>
      <w:r>
        <w:rPr/>
        <w:pict>
          <v:shape style="position:absolute;margin-left:25.819901pt;margin-top:882.967529pt;width:24.95pt;height:19.9pt;mso-position-horizontal-relative:page;mso-position-vertical-relative:page;z-index:15765504" type="#_x0000_t202" filled="false" stroked="false">
            <v:textbox inset="0,0,0,0" style="layout-flow:vertical">
              <w:txbxContent>
                <w:p>
                  <w:pPr>
                    <w:spacing w:before="8"/>
                    <w:ind w:left="20" w:right="0" w:firstLine="0"/>
                    <w:jc w:val="left"/>
                    <w:rPr>
                      <w:rFonts w:ascii="Source Sans Pro"/>
                      <w:sz w:val="36"/>
                    </w:rPr>
                  </w:pPr>
                  <w:r>
                    <w:rPr>
                      <w:rFonts w:ascii="Source Sans Pro"/>
                      <w:color w:val="575756"/>
                      <w:sz w:val="36"/>
                    </w:rPr>
                    <w:t>17</w:t>
                  </w:r>
                </w:p>
              </w:txbxContent>
            </v:textbox>
            <w10:wrap type="none"/>
          </v:shape>
        </w:pict>
      </w:r>
      <w:r>
        <w:rPr>
          <w:color w:val="262320"/>
          <w:spacing w:val="-65"/>
          <w:sz w:val="60"/>
          <w:u w:val="single" w:color="262320"/>
        </w:rPr>
        <w:t> </w:t>
      </w:r>
      <w:r>
        <w:rPr>
          <w:color w:val="262320"/>
          <w:spacing w:val="-6"/>
          <w:sz w:val="60"/>
          <w:u w:val="single" w:color="262320"/>
        </w:rPr>
        <w:t>PHOTOS</w:t>
        <w:tab/>
      </w:r>
    </w:p>
    <w:p>
      <w:pPr>
        <w:spacing w:after="0"/>
        <w:jc w:val="left"/>
        <w:rPr>
          <w:sz w:val="60"/>
        </w:rPr>
        <w:sectPr>
          <w:pgSz w:w="16840" w:h="23820"/>
          <w:pgMar w:top="1140" w:bottom="0" w:left="1300" w:right="920"/>
        </w:sectPr>
      </w:pPr>
    </w:p>
    <w:p>
      <w:pPr>
        <w:pStyle w:val="BodyText"/>
        <w:ind w:left="-3460"/>
        <w:rPr>
          <w:sz w:val="20"/>
        </w:rPr>
      </w:pPr>
      <w:r>
        <w:rPr>
          <w:sz w:val="20"/>
        </w:rPr>
        <w:pict>
          <v:group style="width:937pt;height:720pt;mso-position-horizontal-relative:char;mso-position-vertical-relative:line" coordorigin="0,0" coordsize="18740,14400">
            <v:rect style="position:absolute;left:0;top:0;width:17731;height:14400" filled="true" fillcolor="#ffcc00" stroked="false">
              <v:fill type="solid"/>
            </v:rect>
            <v:shape style="position:absolute;left:0;top:618;width:4904;height:13302" type="#_x0000_t75" stroked="false">
              <v:imagedata r:id="rId42" o:title=""/>
            </v:shape>
            <v:shape style="position:absolute;left:11955;top:618;width:6735;height:4256" type="#_x0000_t75" stroked="false">
              <v:imagedata r:id="rId43" o:title=""/>
            </v:shape>
            <v:rect style="position:absolute;left:11955;top:618;width:6735;height:4256" filled="false" stroked="true" strokeweight="5pt" strokecolor="#ffffff">
              <v:stroke dashstyle="solid"/>
            </v:rect>
            <v:shape style="position:absolute;left:5037;top:670;width:6735;height:4256" type="#_x0000_t75" stroked="false">
              <v:imagedata r:id="rId44" o:title=""/>
            </v:shape>
            <v:rect style="position:absolute;left:5037;top:670;width:6735;height:4256" filled="false" stroked="true" strokeweight="5pt" strokecolor="#ffffff">
              <v:stroke dashstyle="solid"/>
            </v:rect>
            <v:shape style="position:absolute;left:11955;top:5087;width:6735;height:4256" type="#_x0000_t75" stroked="false">
              <v:imagedata r:id="rId45" o:title=""/>
            </v:shape>
            <v:rect style="position:absolute;left:11955;top:5087;width:6735;height:4256" filled="false" stroked="true" strokeweight="5pt" strokecolor="#ffffff">
              <v:stroke dashstyle="solid"/>
            </v:rect>
            <v:shape style="position:absolute;left:5037;top:5138;width:6735;height:4256" type="#_x0000_t75" stroked="false">
              <v:imagedata r:id="rId46" o:title=""/>
            </v:shape>
            <v:rect style="position:absolute;left:5037;top:5138;width:6735;height:4256" filled="false" stroked="true" strokeweight="5pt" strokecolor="#ffffff">
              <v:stroke dashstyle="solid"/>
            </v:rect>
            <v:shape style="position:absolute;left:11955;top:9563;width:6735;height:4256" type="#_x0000_t75" stroked="false">
              <v:imagedata r:id="rId47" o:title=""/>
            </v:shape>
            <v:rect style="position:absolute;left:11955;top:9563;width:6735;height:4256" filled="false" stroked="true" strokeweight="5pt" strokecolor="#ffffff">
              <v:stroke dashstyle="solid"/>
            </v:rect>
            <v:shape style="position:absolute;left:5037;top:9614;width:6735;height:4256" type="#_x0000_t75" stroked="false">
              <v:imagedata r:id="rId48" o:title=""/>
            </v:shape>
            <v:rect style="position:absolute;left:5037;top:9614;width:6735;height:4256" filled="false" stroked="true" strokeweight="5pt" strokecolor="#ffffff">
              <v:stroke dashstyle="solid"/>
            </v:rect>
          </v:group>
        </w:pict>
      </w:r>
      <w:r>
        <w:rPr>
          <w:sz w:val="20"/>
        </w:rPr>
      </w:r>
    </w:p>
    <w:p>
      <w:pPr>
        <w:pStyle w:val="BodyText"/>
        <w:spacing w:before="9"/>
        <w:rPr>
          <w:sz w:val="10"/>
        </w:rPr>
      </w:pPr>
    </w:p>
    <w:p>
      <w:pPr>
        <w:pStyle w:val="Heading2"/>
        <w:tabs>
          <w:tab w:pos="11905" w:val="left" w:leader="none"/>
        </w:tabs>
        <w:jc w:val="center"/>
        <w:rPr>
          <w:rFonts w:ascii="Source Sans Pro"/>
        </w:rPr>
      </w:pPr>
      <w:r>
        <w:rPr/>
        <w:pict>
          <v:line style="position:absolute;mso-position-horizontal-relative:page;mso-position-vertical-relative:paragraph;z-index:-16087040" from="859.842529pt,16.906099pt" to="875.582529pt,16.906099pt" stroked="true" strokeweight="2pt" strokecolor="#4a4a49">
            <v:stroke dashstyle="solid"/>
            <w10:wrap type="none"/>
          </v:line>
        </w:pict>
      </w:r>
      <w:r>
        <w:rPr/>
        <w:pict>
          <v:line style="position:absolute;mso-position-horizontal-relative:page;mso-position-vertical-relative:paragraph;z-index:15767040" from="910.244507pt,16.197500pt" to="925.984507pt,16.197500pt" stroked="true" strokeweight="2pt" strokecolor="#4a4a49">
            <v:stroke dashstyle="solid"/>
            <w10:wrap type="none"/>
          </v:line>
        </w:pict>
      </w:r>
      <w:r>
        <w:rPr/>
        <w:pict>
          <v:line style="position:absolute;mso-position-horizontal-relative:page;mso-position-vertical-relative:paragraph;z-index:15767552" from="264.566895pt,17.406099pt" to="280.306895pt,17.406099pt" stroked="true" strokeweight="2pt" strokecolor="#4a4a49">
            <v:stroke dashstyle="solid"/>
            <w10:wrap type="none"/>
          </v:line>
        </w:pict>
      </w:r>
      <w:r>
        <w:rPr/>
        <w:pict>
          <v:line style="position:absolute;mso-position-horizontal-relative:page;mso-position-vertical-relative:paragraph;z-index:-16085504" from="314.968903pt,17.406099pt" to="330.708903pt,17.406099pt" stroked="true" strokeweight="2pt" strokecolor="#4a4a49">
            <v:stroke dashstyle="solid"/>
            <w10:wrap type="none"/>
          </v:line>
        </w:pict>
      </w:r>
      <w:r>
        <w:rPr>
          <w:rFonts w:ascii="Source Sans Pro"/>
          <w:color w:val="575756"/>
        </w:rPr>
        <w:t>18</w:t>
        <w:tab/>
        <w:t>19</w:t>
      </w:r>
    </w:p>
    <w:p>
      <w:pPr>
        <w:spacing w:after="0"/>
        <w:jc w:val="center"/>
        <w:rPr>
          <w:rFonts w:ascii="Source Sans Pro"/>
        </w:rPr>
        <w:sectPr>
          <w:pgSz w:w="23820" w:h="16840" w:orient="landscape"/>
          <w:pgMar w:top="1180" w:bottom="280" w:left="3460" w:right="3460"/>
        </w:sectPr>
      </w:pPr>
    </w:p>
    <w:p>
      <w:pPr>
        <w:pStyle w:val="BodyText"/>
        <w:rPr>
          <w:rFonts w:ascii="Source Sans Pro"/>
          <w:sz w:val="20"/>
        </w:rPr>
      </w:pPr>
      <w:r>
        <w:rPr/>
        <w:pict>
          <v:rect style="position:absolute;margin-left:532.913025pt;margin-top:.001015pt;width:62.362pt;height:204pt;mso-position-horizontal-relative:page;mso-position-vertical-relative:page;z-index:15768576" filled="true" fillcolor="#fcbf29" stroked="false">
            <v:fill type="solid"/>
            <w10:wrap type="none"/>
          </v:rect>
        </w:pict>
      </w:r>
      <w:r>
        <w:rPr/>
        <w:pict>
          <v:rect style="position:absolute;margin-left:0pt;margin-top:636.001038pt;width:62.362pt;height:205.889pt;mso-position-horizontal-relative:page;mso-position-vertical-relative:page;z-index:15769088" filled="true" fillcolor="#fcbf29" stroked="false">
            <v:fill type="solid"/>
            <w10:wrap type="none"/>
          </v:rect>
        </w:pict>
      </w:r>
    </w:p>
    <w:p>
      <w:pPr>
        <w:pStyle w:val="BodyText"/>
        <w:rPr>
          <w:rFonts w:ascii="Source Sans Pro"/>
        </w:rPr>
      </w:pPr>
    </w:p>
    <w:p>
      <w:pPr>
        <w:pStyle w:val="BodyText"/>
        <w:spacing w:before="100"/>
        <w:ind w:left="3083" w:right="3035"/>
        <w:jc w:val="center"/>
      </w:pPr>
      <w:r>
        <w:rPr>
          <w:color w:val="575756"/>
        </w:rPr>
        <w:t>w w w .z eyni-facades .fr </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pPr>
    </w:p>
    <w:p>
      <w:pPr>
        <w:spacing w:before="100"/>
        <w:ind w:left="134" w:right="0" w:firstLine="0"/>
        <w:jc w:val="left"/>
        <w:rPr>
          <w:sz w:val="36"/>
        </w:rPr>
      </w:pPr>
      <w:r>
        <w:rPr>
          <w:color w:val="4A4A49"/>
          <w:sz w:val="36"/>
        </w:rPr>
        <w:t>Nous contacter</w:t>
      </w:r>
    </w:p>
    <w:p>
      <w:pPr>
        <w:pStyle w:val="BodyText"/>
        <w:rPr>
          <w:sz w:val="20"/>
        </w:rPr>
      </w:pPr>
    </w:p>
    <w:p>
      <w:pPr>
        <w:pStyle w:val="BodyText"/>
        <w:spacing w:before="6"/>
        <w:rPr>
          <w:sz w:val="21"/>
        </w:rPr>
      </w:pPr>
    </w:p>
    <w:p>
      <w:pPr>
        <w:pStyle w:val="BodyText"/>
        <w:spacing w:line="300" w:lineRule="auto" w:before="1"/>
        <w:ind w:left="134" w:right="6465"/>
      </w:pPr>
      <w:r>
        <w:rPr>
          <w:color w:val="575756"/>
        </w:rPr>
        <w:t>Chemin du Cairon - ZA notre dame - 84440 Mondragon.</w:t>
      </w:r>
    </w:p>
    <w:p>
      <w:pPr>
        <w:pStyle w:val="BodyText"/>
        <w:spacing w:line="287" w:lineRule="exact"/>
        <w:ind w:left="134"/>
      </w:pPr>
      <w:r>
        <w:rPr>
          <w:color w:val="575756"/>
        </w:rPr>
        <w:t>(+33) 06.21.36.32.70</w:t>
      </w:r>
    </w:p>
    <w:p>
      <w:pPr>
        <w:pStyle w:val="BodyText"/>
        <w:spacing w:before="71"/>
        <w:ind w:left="134"/>
      </w:pPr>
      <w:r>
        <w:rPr>
          <w:color w:val="575756"/>
        </w:rPr>
        <w:t>(+33) 04.90.30.55.36</w:t>
      </w:r>
    </w:p>
    <w:p>
      <w:pPr>
        <w:pStyle w:val="BodyText"/>
        <w:spacing w:before="72"/>
        <w:ind w:left="134"/>
      </w:pPr>
      <w:hyperlink r:id="rId49">
        <w:r>
          <w:rPr>
            <w:color w:val="575756"/>
          </w:rPr>
          <w:t>contact@zeyni-facades.fr</w:t>
        </w:r>
      </w:hyperlink>
    </w:p>
    <w:sectPr>
      <w:pgSz w:w="11910" w:h="16840"/>
      <w:pgMar w:top="0" w:bottom="0" w:left="1680" w:right="16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Source Sans Pro">
    <w:altName w:val="Source Sans Pro"/>
    <w:charset w:val="0"/>
    <w:family w:val="swiss"/>
    <w:pitch w:val="variable"/>
  </w:font>
  <w:font w:name="Poppins">
    <w:altName w:val="Poppins"/>
    <w:charset w:val="0"/>
    <w:family w:val="auto"/>
    <w:pitch w:val="variable"/>
  </w:font>
  <w:font w:name="Myriad Pro">
    <w:altName w:val="Myriad Pro"/>
    <w:charset w:val="0"/>
    <w:family w:val="swiss"/>
    <w:pitch w:val="variable"/>
  </w:font>
  <w:font w:name="AaIrcChat">
    <w:altName w:val="AaIrcChat"/>
    <w:charset w:val="2"/>
    <w:family w:val="auto"/>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503" w:hanging="249"/>
      </w:pPr>
      <w:rPr>
        <w:rFonts w:hint="default" w:ascii="Myriad Pro" w:hAnsi="Myriad Pro" w:eastAsia="Myriad Pro" w:cs="Myriad Pro"/>
        <w:color w:val="262320"/>
        <w:w w:val="100"/>
        <w:sz w:val="22"/>
        <w:szCs w:val="22"/>
        <w:lang w:val="fr-FR" w:eastAsia="en-US" w:bidi="ar-SA"/>
      </w:rPr>
    </w:lvl>
    <w:lvl w:ilvl="1">
      <w:start w:val="0"/>
      <w:numFmt w:val="bullet"/>
      <w:lvlText w:val="•"/>
      <w:lvlJc w:val="left"/>
      <w:pPr>
        <w:ind w:left="925" w:hanging="249"/>
      </w:pPr>
      <w:rPr>
        <w:rFonts w:hint="default"/>
        <w:lang w:val="fr-FR" w:eastAsia="en-US" w:bidi="ar-SA"/>
      </w:rPr>
    </w:lvl>
    <w:lvl w:ilvl="2">
      <w:start w:val="0"/>
      <w:numFmt w:val="bullet"/>
      <w:lvlText w:val="•"/>
      <w:lvlJc w:val="left"/>
      <w:pPr>
        <w:ind w:left="1351" w:hanging="249"/>
      </w:pPr>
      <w:rPr>
        <w:rFonts w:hint="default"/>
        <w:lang w:val="fr-FR" w:eastAsia="en-US" w:bidi="ar-SA"/>
      </w:rPr>
    </w:lvl>
    <w:lvl w:ilvl="3">
      <w:start w:val="0"/>
      <w:numFmt w:val="bullet"/>
      <w:lvlText w:val="•"/>
      <w:lvlJc w:val="left"/>
      <w:pPr>
        <w:ind w:left="1776" w:hanging="249"/>
      </w:pPr>
      <w:rPr>
        <w:rFonts w:hint="default"/>
        <w:lang w:val="fr-FR" w:eastAsia="en-US" w:bidi="ar-SA"/>
      </w:rPr>
    </w:lvl>
    <w:lvl w:ilvl="4">
      <w:start w:val="0"/>
      <w:numFmt w:val="bullet"/>
      <w:lvlText w:val="•"/>
      <w:lvlJc w:val="left"/>
      <w:pPr>
        <w:ind w:left="2202" w:hanging="249"/>
      </w:pPr>
      <w:rPr>
        <w:rFonts w:hint="default"/>
        <w:lang w:val="fr-FR" w:eastAsia="en-US" w:bidi="ar-SA"/>
      </w:rPr>
    </w:lvl>
    <w:lvl w:ilvl="5">
      <w:start w:val="0"/>
      <w:numFmt w:val="bullet"/>
      <w:lvlText w:val="•"/>
      <w:lvlJc w:val="left"/>
      <w:pPr>
        <w:ind w:left="2627" w:hanging="249"/>
      </w:pPr>
      <w:rPr>
        <w:rFonts w:hint="default"/>
        <w:lang w:val="fr-FR" w:eastAsia="en-US" w:bidi="ar-SA"/>
      </w:rPr>
    </w:lvl>
    <w:lvl w:ilvl="6">
      <w:start w:val="0"/>
      <w:numFmt w:val="bullet"/>
      <w:lvlText w:val="•"/>
      <w:lvlJc w:val="left"/>
      <w:pPr>
        <w:ind w:left="3053" w:hanging="249"/>
      </w:pPr>
      <w:rPr>
        <w:rFonts w:hint="default"/>
        <w:lang w:val="fr-FR" w:eastAsia="en-US" w:bidi="ar-SA"/>
      </w:rPr>
    </w:lvl>
    <w:lvl w:ilvl="7">
      <w:start w:val="0"/>
      <w:numFmt w:val="bullet"/>
      <w:lvlText w:val="•"/>
      <w:lvlJc w:val="left"/>
      <w:pPr>
        <w:ind w:left="3479" w:hanging="249"/>
      </w:pPr>
      <w:rPr>
        <w:rFonts w:hint="default"/>
        <w:lang w:val="fr-FR" w:eastAsia="en-US" w:bidi="ar-SA"/>
      </w:rPr>
    </w:lvl>
    <w:lvl w:ilvl="8">
      <w:start w:val="0"/>
      <w:numFmt w:val="bullet"/>
      <w:lvlText w:val="•"/>
      <w:lvlJc w:val="left"/>
      <w:pPr>
        <w:ind w:left="3904" w:hanging="249"/>
      </w:pPr>
      <w:rPr>
        <w:rFonts w:hint="default"/>
        <w:lang w:val="fr-FR" w:eastAsia="en-US" w:bidi="ar-S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Myriad Pro" w:hAnsi="Myriad Pro" w:eastAsia="Myriad Pro" w:cs="Myriad Pro"/>
      <w:lang w:val="fr-FR" w:eastAsia="en-US" w:bidi="ar-SA"/>
    </w:rPr>
  </w:style>
  <w:style w:styleId="BodyText" w:type="paragraph">
    <w:name w:val="Body Text"/>
    <w:basedOn w:val="Normal"/>
    <w:uiPriority w:val="1"/>
    <w:qFormat/>
    <w:pPr/>
    <w:rPr>
      <w:rFonts w:ascii="Myriad Pro" w:hAnsi="Myriad Pro" w:eastAsia="Myriad Pro" w:cs="Myriad Pro"/>
      <w:sz w:val="24"/>
      <w:szCs w:val="24"/>
      <w:lang w:val="fr-FR" w:eastAsia="en-US" w:bidi="ar-SA"/>
    </w:rPr>
  </w:style>
  <w:style w:styleId="Heading1" w:type="paragraph">
    <w:name w:val="Heading 1"/>
    <w:basedOn w:val="Normal"/>
    <w:uiPriority w:val="1"/>
    <w:qFormat/>
    <w:pPr>
      <w:spacing w:before="20"/>
      <w:ind w:left="20"/>
      <w:outlineLvl w:val="1"/>
    </w:pPr>
    <w:rPr>
      <w:rFonts w:ascii="Myriad Pro" w:hAnsi="Myriad Pro" w:eastAsia="Myriad Pro" w:cs="Myriad Pro"/>
      <w:sz w:val="60"/>
      <w:szCs w:val="60"/>
      <w:lang w:val="fr-FR" w:eastAsia="en-US" w:bidi="ar-SA"/>
    </w:rPr>
  </w:style>
  <w:style w:styleId="Heading2" w:type="paragraph">
    <w:name w:val="Heading 2"/>
    <w:basedOn w:val="Normal"/>
    <w:uiPriority w:val="1"/>
    <w:qFormat/>
    <w:pPr>
      <w:spacing w:before="89"/>
      <w:outlineLvl w:val="2"/>
    </w:pPr>
    <w:rPr>
      <w:rFonts w:ascii="Myriad Pro" w:hAnsi="Myriad Pro" w:eastAsia="Myriad Pro" w:cs="Myriad Pro"/>
      <w:sz w:val="36"/>
      <w:szCs w:val="36"/>
      <w:lang w:val="fr-FR" w:eastAsia="en-US" w:bidi="ar-SA"/>
    </w:rPr>
  </w:style>
  <w:style w:styleId="Heading3" w:type="paragraph">
    <w:name w:val="Heading 3"/>
    <w:basedOn w:val="Normal"/>
    <w:uiPriority w:val="1"/>
    <w:qFormat/>
    <w:pPr>
      <w:spacing w:before="103"/>
      <w:ind w:left="127"/>
      <w:outlineLvl w:val="3"/>
    </w:pPr>
    <w:rPr>
      <w:rFonts w:ascii="Myriad Pro" w:hAnsi="Myriad Pro" w:eastAsia="Myriad Pro" w:cs="Myriad Pro"/>
      <w:sz w:val="28"/>
      <w:szCs w:val="28"/>
      <w:lang w:val="fr-FR" w:eastAsia="en-US" w:bidi="ar-SA"/>
    </w:rPr>
  </w:style>
  <w:style w:styleId="ListParagraph" w:type="paragraph">
    <w:name w:val="List Paragraph"/>
    <w:basedOn w:val="Normal"/>
    <w:uiPriority w:val="1"/>
    <w:qFormat/>
    <w:pPr/>
    <w:rPr>
      <w:lang w:val="fr-FR" w:eastAsia="en-US" w:bidi="ar-SA"/>
    </w:rPr>
  </w:style>
  <w:style w:styleId="TableParagraph" w:type="paragraph">
    <w:name w:val="Table Paragraph"/>
    <w:basedOn w:val="Normal"/>
    <w:uiPriority w:val="1"/>
    <w:qFormat/>
    <w:pPr/>
    <w:rPr>
      <w:lang w:val="fr-FR"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jpe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hyperlink" Target="mailto:contact@zeyni-facades.fr" TargetMode="External"/><Relationship Id="rId5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2020-11-06T13:12:43Z</dcterms:created>
  <dcterms:modified xsi:type="dcterms:W3CDTF">2020-11-06T13:12:43Z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2020-11-06T00:00:00Z</vt:filetime>
  </property>
  <property fmtid="{D5CDD505-2E9C-101B-9397-08002B2CF9AE}" pid="3" name="Creator">
    <vt:lpwstr>Adobe InDesign 15.0 (Windows)</vt:lpwstr>
  </property>
  <property fmtid="{D5CDD505-2E9C-101B-9397-08002B2CF9AE}" pid="4" name="LastSaved">
    <vt:filetime>2020-11-06T00:00:00Z</vt:filetime>
  </property>
</Properties>
</file>